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124298" w:rsidRPr="008349D7" w14:paraId="72E27812" w14:textId="77777777" w:rsidTr="00124298">
        <w:trPr>
          <w:trHeight w:val="701"/>
        </w:trPr>
        <w:tc>
          <w:tcPr>
            <w:tcW w:w="1696" w:type="dxa"/>
            <w:vMerge w:val="restart"/>
            <w:shd w:val="clear" w:color="auto" w:fill="D9D9D9"/>
            <w:vAlign w:val="center"/>
          </w:tcPr>
          <w:p w14:paraId="4581081E" w14:textId="77777777" w:rsidR="00124298" w:rsidRPr="007A49B1" w:rsidRDefault="00124298" w:rsidP="00124298">
            <w:pPr>
              <w:widowControl/>
              <w:autoSpaceDE/>
              <w:autoSpaceDN/>
              <w:jc w:val="center"/>
              <w:rPr>
                <w:b/>
                <w:sz w:val="20"/>
                <w:szCs w:val="20"/>
              </w:rPr>
            </w:pPr>
            <w:r w:rsidRPr="007A49B1">
              <w:rPr>
                <w:b/>
                <w:sz w:val="20"/>
                <w:szCs w:val="20"/>
              </w:rPr>
              <w:t>Name of activity</w:t>
            </w:r>
            <w:r>
              <w:rPr>
                <w:b/>
                <w:sz w:val="20"/>
                <w:szCs w:val="20"/>
              </w:rPr>
              <w:t>,</w:t>
            </w:r>
            <w:r w:rsidRPr="007A49B1">
              <w:rPr>
                <w:b/>
                <w:sz w:val="20"/>
                <w:szCs w:val="20"/>
              </w:rPr>
              <w:t xml:space="preserve"> event</w:t>
            </w:r>
            <w:r>
              <w:rPr>
                <w:b/>
                <w:sz w:val="20"/>
                <w:szCs w:val="20"/>
              </w:rPr>
              <w:t>, and</w:t>
            </w:r>
            <w:r w:rsidRPr="007A49B1">
              <w:rPr>
                <w:b/>
                <w:sz w:val="20"/>
                <w:szCs w:val="20"/>
              </w:rPr>
              <w:t xml:space="preserve"> location</w:t>
            </w:r>
          </w:p>
        </w:tc>
        <w:tc>
          <w:tcPr>
            <w:tcW w:w="4649" w:type="dxa"/>
            <w:vMerge w:val="restart"/>
            <w:shd w:val="clear" w:color="auto" w:fill="FFFFFF"/>
            <w:vAlign w:val="center"/>
          </w:tcPr>
          <w:p w14:paraId="0221308F" w14:textId="77777777" w:rsidR="00124298" w:rsidRDefault="00124298" w:rsidP="00124298">
            <w:pPr>
              <w:widowControl/>
              <w:autoSpaceDE/>
              <w:autoSpaceDN/>
              <w:rPr>
                <w:b/>
                <w:sz w:val="20"/>
                <w:szCs w:val="20"/>
              </w:rPr>
            </w:pPr>
            <w:r>
              <w:rPr>
                <w:b/>
                <w:sz w:val="20"/>
                <w:szCs w:val="20"/>
              </w:rPr>
              <w:t xml:space="preserve">Deben District Camp </w:t>
            </w:r>
          </w:p>
          <w:p w14:paraId="4E508044" w14:textId="09EEA26A" w:rsidR="00124298" w:rsidRDefault="000765F7" w:rsidP="00124298">
            <w:pPr>
              <w:widowControl/>
              <w:autoSpaceDE/>
              <w:autoSpaceDN/>
              <w:rPr>
                <w:sz w:val="20"/>
                <w:szCs w:val="20"/>
              </w:rPr>
            </w:pPr>
            <w:r>
              <w:rPr>
                <w:sz w:val="20"/>
                <w:szCs w:val="20"/>
              </w:rPr>
              <w:t>3</w:t>
            </w:r>
            <w:r w:rsidRPr="000765F7">
              <w:rPr>
                <w:sz w:val="20"/>
                <w:szCs w:val="20"/>
                <w:vertAlign w:val="superscript"/>
              </w:rPr>
              <w:t>rd</w:t>
            </w:r>
            <w:r>
              <w:rPr>
                <w:sz w:val="20"/>
                <w:szCs w:val="20"/>
              </w:rPr>
              <w:t xml:space="preserve"> to 5</w:t>
            </w:r>
            <w:r w:rsidRPr="000765F7">
              <w:rPr>
                <w:sz w:val="20"/>
                <w:szCs w:val="20"/>
                <w:vertAlign w:val="superscript"/>
              </w:rPr>
              <w:t>th</w:t>
            </w:r>
            <w:r>
              <w:rPr>
                <w:sz w:val="20"/>
                <w:szCs w:val="20"/>
              </w:rPr>
              <w:t xml:space="preserve"> May 2025</w:t>
            </w:r>
          </w:p>
          <w:p w14:paraId="015591E4" w14:textId="15470763" w:rsidR="00124298" w:rsidRPr="008E5558" w:rsidRDefault="000765F7" w:rsidP="00124298">
            <w:pPr>
              <w:widowControl/>
              <w:autoSpaceDE/>
              <w:autoSpaceDN/>
              <w:rPr>
                <w:bCs/>
                <w:sz w:val="20"/>
                <w:szCs w:val="20"/>
              </w:rPr>
            </w:pPr>
            <w:r>
              <w:rPr>
                <w:bCs/>
                <w:sz w:val="20"/>
                <w:szCs w:val="20"/>
              </w:rPr>
              <w:t>Skreen Park Activity Centre – Chelmsford</w:t>
            </w:r>
          </w:p>
        </w:tc>
        <w:tc>
          <w:tcPr>
            <w:tcW w:w="1843" w:type="dxa"/>
            <w:shd w:val="clear" w:color="auto" w:fill="D9D9D9"/>
            <w:vAlign w:val="center"/>
          </w:tcPr>
          <w:p w14:paraId="4ACA927F" w14:textId="77777777" w:rsidR="00124298" w:rsidRPr="008108BF" w:rsidRDefault="00124298" w:rsidP="00124298">
            <w:pPr>
              <w:widowControl/>
              <w:autoSpaceDE/>
              <w:autoSpaceDN/>
              <w:jc w:val="center"/>
              <w:rPr>
                <w:b/>
                <w:sz w:val="20"/>
                <w:szCs w:val="20"/>
              </w:rPr>
            </w:pPr>
            <w:r w:rsidRPr="008108BF">
              <w:rPr>
                <w:b/>
                <w:sz w:val="20"/>
                <w:szCs w:val="20"/>
              </w:rPr>
              <w:t>Date of risk assessment</w:t>
            </w:r>
          </w:p>
        </w:tc>
        <w:tc>
          <w:tcPr>
            <w:tcW w:w="3119" w:type="dxa"/>
            <w:shd w:val="clear" w:color="auto" w:fill="FFFFFF"/>
            <w:vAlign w:val="center"/>
          </w:tcPr>
          <w:p w14:paraId="6573BB68" w14:textId="77777777" w:rsidR="00124298" w:rsidRPr="00C64140" w:rsidRDefault="00C64140" w:rsidP="00124298">
            <w:pPr>
              <w:widowControl/>
              <w:autoSpaceDE/>
              <w:autoSpaceDN/>
              <w:rPr>
                <w:bCs/>
                <w:sz w:val="20"/>
                <w:szCs w:val="20"/>
              </w:rPr>
            </w:pPr>
            <w:r w:rsidRPr="00C64140">
              <w:rPr>
                <w:bCs/>
                <w:sz w:val="20"/>
                <w:szCs w:val="20"/>
              </w:rPr>
              <w:t>30.03.2025</w:t>
            </w:r>
          </w:p>
          <w:p w14:paraId="175F63EC" w14:textId="77777777" w:rsidR="00C64140" w:rsidRPr="00C64140" w:rsidRDefault="00C64140" w:rsidP="00124298">
            <w:pPr>
              <w:widowControl/>
              <w:autoSpaceDE/>
              <w:autoSpaceDN/>
              <w:rPr>
                <w:b/>
                <w:sz w:val="20"/>
                <w:szCs w:val="20"/>
              </w:rPr>
            </w:pPr>
            <w:r w:rsidRPr="00C64140">
              <w:rPr>
                <w:b/>
                <w:sz w:val="20"/>
                <w:szCs w:val="20"/>
              </w:rPr>
              <w:t>Site Visits:</w:t>
            </w:r>
          </w:p>
          <w:p w14:paraId="5862F498" w14:textId="6ECBB158" w:rsidR="00C64140" w:rsidRPr="00C64140" w:rsidRDefault="00C64140" w:rsidP="00124298">
            <w:pPr>
              <w:widowControl/>
              <w:autoSpaceDE/>
              <w:autoSpaceDN/>
              <w:rPr>
                <w:bCs/>
                <w:sz w:val="20"/>
                <w:szCs w:val="20"/>
              </w:rPr>
            </w:pPr>
            <w:r w:rsidRPr="00C64140">
              <w:rPr>
                <w:bCs/>
                <w:sz w:val="20"/>
                <w:szCs w:val="20"/>
              </w:rPr>
              <w:t>31.08.24 &amp; 01.02.2025</w:t>
            </w:r>
          </w:p>
        </w:tc>
        <w:tc>
          <w:tcPr>
            <w:tcW w:w="1842" w:type="dxa"/>
            <w:vMerge w:val="restart"/>
            <w:shd w:val="clear" w:color="auto" w:fill="D9D9D9"/>
            <w:vAlign w:val="center"/>
          </w:tcPr>
          <w:p w14:paraId="674E4415" w14:textId="77777777" w:rsidR="00124298" w:rsidRPr="007A49B1" w:rsidRDefault="00124298" w:rsidP="00124298">
            <w:pPr>
              <w:widowControl/>
              <w:autoSpaceDE/>
              <w:autoSpaceDN/>
              <w:jc w:val="center"/>
              <w:rPr>
                <w:b/>
                <w:sz w:val="20"/>
                <w:szCs w:val="20"/>
              </w:rPr>
            </w:pPr>
            <w:r w:rsidRPr="007A49B1">
              <w:rPr>
                <w:b/>
                <w:sz w:val="20"/>
                <w:szCs w:val="20"/>
              </w:rPr>
              <w:t xml:space="preserve">Name of </w:t>
            </w:r>
            <w:r>
              <w:rPr>
                <w:b/>
                <w:sz w:val="20"/>
                <w:szCs w:val="20"/>
              </w:rPr>
              <w:t>person doing</w:t>
            </w:r>
            <w:r w:rsidRPr="007A49B1">
              <w:rPr>
                <w:b/>
                <w:sz w:val="20"/>
                <w:szCs w:val="20"/>
              </w:rPr>
              <w:t xml:space="preserve"> this risk assessment</w:t>
            </w:r>
          </w:p>
        </w:tc>
        <w:tc>
          <w:tcPr>
            <w:tcW w:w="2274" w:type="dxa"/>
            <w:vMerge w:val="restart"/>
            <w:shd w:val="clear" w:color="auto" w:fill="FFFFFF"/>
            <w:vAlign w:val="center"/>
          </w:tcPr>
          <w:p w14:paraId="4096C3CD" w14:textId="218A2A81" w:rsidR="00124298" w:rsidRPr="007A49B1" w:rsidRDefault="00124298" w:rsidP="00124298">
            <w:pPr>
              <w:widowControl/>
              <w:autoSpaceDE/>
              <w:autoSpaceDN/>
              <w:rPr>
                <w:b/>
                <w:sz w:val="20"/>
                <w:szCs w:val="20"/>
              </w:rPr>
            </w:pPr>
            <w:r>
              <w:rPr>
                <w:b/>
                <w:sz w:val="20"/>
                <w:szCs w:val="20"/>
              </w:rPr>
              <w:t>Camp Leadership Team</w:t>
            </w:r>
            <w:r w:rsidR="00C64140">
              <w:rPr>
                <w:b/>
                <w:sz w:val="20"/>
                <w:szCs w:val="20"/>
              </w:rPr>
              <w:t>, working with Department Leaders</w:t>
            </w:r>
          </w:p>
        </w:tc>
      </w:tr>
      <w:tr w:rsidR="00124298" w:rsidRPr="008349D7" w14:paraId="2F19AD19" w14:textId="77777777" w:rsidTr="00124298">
        <w:trPr>
          <w:trHeight w:val="701"/>
        </w:trPr>
        <w:tc>
          <w:tcPr>
            <w:tcW w:w="1696" w:type="dxa"/>
            <w:vMerge/>
            <w:shd w:val="clear" w:color="auto" w:fill="D9D9D9"/>
          </w:tcPr>
          <w:p w14:paraId="75253A41" w14:textId="77777777" w:rsidR="00124298" w:rsidRPr="007A49B1" w:rsidRDefault="00124298" w:rsidP="000D3ED4">
            <w:pPr>
              <w:widowControl/>
              <w:autoSpaceDE/>
              <w:autoSpaceDN/>
              <w:jc w:val="center"/>
              <w:rPr>
                <w:b/>
                <w:sz w:val="20"/>
                <w:szCs w:val="20"/>
              </w:rPr>
            </w:pPr>
          </w:p>
        </w:tc>
        <w:tc>
          <w:tcPr>
            <w:tcW w:w="4649" w:type="dxa"/>
            <w:vMerge/>
            <w:shd w:val="clear" w:color="auto" w:fill="FFFFFF"/>
          </w:tcPr>
          <w:p w14:paraId="3038C939" w14:textId="77777777" w:rsidR="00124298" w:rsidRPr="008108BF" w:rsidRDefault="00124298" w:rsidP="000D3ED4">
            <w:pPr>
              <w:widowControl/>
              <w:autoSpaceDE/>
              <w:autoSpaceDN/>
              <w:rPr>
                <w:b/>
                <w:sz w:val="20"/>
                <w:szCs w:val="20"/>
              </w:rPr>
            </w:pPr>
          </w:p>
        </w:tc>
        <w:tc>
          <w:tcPr>
            <w:tcW w:w="1843" w:type="dxa"/>
            <w:shd w:val="clear" w:color="auto" w:fill="D9D9D9"/>
            <w:vAlign w:val="center"/>
          </w:tcPr>
          <w:p w14:paraId="0D8C620E" w14:textId="77777777" w:rsidR="00124298" w:rsidRPr="008108BF" w:rsidRDefault="00124298" w:rsidP="00124298">
            <w:pPr>
              <w:widowControl/>
              <w:autoSpaceDE/>
              <w:autoSpaceDN/>
              <w:jc w:val="center"/>
              <w:rPr>
                <w:b/>
                <w:sz w:val="20"/>
                <w:szCs w:val="20"/>
              </w:rPr>
            </w:pPr>
            <w:r w:rsidRPr="008108BF">
              <w:rPr>
                <w:b/>
                <w:sz w:val="20"/>
                <w:szCs w:val="20"/>
              </w:rPr>
              <w:t>Date of next review</w:t>
            </w:r>
          </w:p>
        </w:tc>
        <w:tc>
          <w:tcPr>
            <w:tcW w:w="3119" w:type="dxa"/>
            <w:shd w:val="clear" w:color="auto" w:fill="FFFFFF"/>
            <w:vAlign w:val="center"/>
          </w:tcPr>
          <w:p w14:paraId="5D9A7E76" w14:textId="77777777" w:rsidR="00124298" w:rsidRPr="008108BF" w:rsidRDefault="00124298" w:rsidP="00124298">
            <w:pPr>
              <w:widowControl/>
              <w:autoSpaceDE/>
              <w:autoSpaceDN/>
              <w:rPr>
                <w:b/>
                <w:sz w:val="20"/>
                <w:szCs w:val="20"/>
              </w:rPr>
            </w:pPr>
            <w:r w:rsidRPr="008E5558">
              <w:rPr>
                <w:b/>
                <w:sz w:val="20"/>
                <w:szCs w:val="20"/>
              </w:rPr>
              <w:t>If a significant change happens</w:t>
            </w:r>
          </w:p>
        </w:tc>
        <w:tc>
          <w:tcPr>
            <w:tcW w:w="1842" w:type="dxa"/>
            <w:vMerge/>
            <w:shd w:val="clear" w:color="auto" w:fill="D9D9D9"/>
          </w:tcPr>
          <w:p w14:paraId="0AF26ABC" w14:textId="77777777" w:rsidR="00124298" w:rsidRPr="007A49B1" w:rsidRDefault="00124298" w:rsidP="000D3ED4">
            <w:pPr>
              <w:widowControl/>
              <w:autoSpaceDE/>
              <w:autoSpaceDN/>
              <w:jc w:val="center"/>
              <w:rPr>
                <w:b/>
                <w:sz w:val="20"/>
                <w:szCs w:val="20"/>
              </w:rPr>
            </w:pPr>
          </w:p>
        </w:tc>
        <w:tc>
          <w:tcPr>
            <w:tcW w:w="2274" w:type="dxa"/>
            <w:vMerge/>
            <w:shd w:val="clear" w:color="auto" w:fill="FFFFFF"/>
          </w:tcPr>
          <w:p w14:paraId="10F55710" w14:textId="77777777" w:rsidR="00124298" w:rsidRPr="007A49B1" w:rsidRDefault="00124298" w:rsidP="000D3ED4">
            <w:pPr>
              <w:widowControl/>
              <w:autoSpaceDE/>
              <w:autoSpaceDN/>
              <w:rPr>
                <w:b/>
                <w:sz w:val="20"/>
                <w:szCs w:val="20"/>
              </w:rPr>
            </w:pPr>
          </w:p>
        </w:tc>
      </w:tr>
    </w:tbl>
    <w:p w14:paraId="69C5E9DE" w14:textId="77777777" w:rsidR="002470DA" w:rsidRDefault="002470DA"/>
    <w:tbl>
      <w:tblPr>
        <w:tblpPr w:leftFromText="180" w:rightFromText="180" w:vertAnchor="text" w:tblpY="1"/>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556"/>
        <w:gridCol w:w="7081"/>
        <w:gridCol w:w="3974"/>
      </w:tblGrid>
      <w:tr w:rsidR="00124298" w:rsidRPr="008349D7" w14:paraId="0B675041" w14:textId="77777777" w:rsidTr="00C64140">
        <w:trPr>
          <w:trHeight w:val="692"/>
        </w:trPr>
        <w:tc>
          <w:tcPr>
            <w:tcW w:w="2840" w:type="dxa"/>
            <w:shd w:val="clear" w:color="auto" w:fill="D9D9D9"/>
            <w:vAlign w:val="center"/>
          </w:tcPr>
          <w:p w14:paraId="165C110D" w14:textId="77777777" w:rsidR="00124298" w:rsidRPr="007A49B1" w:rsidRDefault="00124298" w:rsidP="00C64140">
            <w:pPr>
              <w:widowControl/>
              <w:autoSpaceDE/>
              <w:autoSpaceDN/>
              <w:jc w:val="center"/>
              <w:rPr>
                <w:b/>
                <w:bCs/>
                <w:sz w:val="20"/>
                <w:szCs w:val="20"/>
              </w:rPr>
            </w:pPr>
            <w:r w:rsidRPr="5E8D9366">
              <w:rPr>
                <w:b/>
                <w:bCs/>
                <w:sz w:val="20"/>
                <w:szCs w:val="20"/>
              </w:rPr>
              <w:t>What could go wrong?</w:t>
            </w:r>
          </w:p>
          <w:p w14:paraId="6506E062" w14:textId="77777777" w:rsidR="00124298" w:rsidRPr="0007457A" w:rsidRDefault="00124298" w:rsidP="00C64140">
            <w:pPr>
              <w:widowControl/>
              <w:autoSpaceDE/>
              <w:autoSpaceDN/>
              <w:jc w:val="center"/>
              <w:rPr>
                <w:sz w:val="16"/>
                <w:szCs w:val="16"/>
              </w:rPr>
            </w:pPr>
            <w:r w:rsidRPr="0007457A">
              <w:rPr>
                <w:sz w:val="16"/>
                <w:szCs w:val="16"/>
              </w:rPr>
              <w:t>What hazard have you identified?</w:t>
            </w:r>
          </w:p>
          <w:p w14:paraId="53DB0670" w14:textId="77777777" w:rsidR="00124298" w:rsidRPr="007A49B1" w:rsidRDefault="00124298" w:rsidP="00C64140">
            <w:pPr>
              <w:widowControl/>
              <w:autoSpaceDE/>
              <w:autoSpaceDN/>
              <w:jc w:val="center"/>
              <w:rPr>
                <w:b/>
                <w:sz w:val="20"/>
                <w:szCs w:val="20"/>
              </w:rPr>
            </w:pPr>
            <w:r w:rsidRPr="0007457A">
              <w:rPr>
                <w:sz w:val="16"/>
                <w:szCs w:val="16"/>
              </w:rPr>
              <w:t>What are the risks from it?</w:t>
            </w:r>
          </w:p>
        </w:tc>
        <w:tc>
          <w:tcPr>
            <w:tcW w:w="1556" w:type="dxa"/>
            <w:shd w:val="clear" w:color="auto" w:fill="D9D9D9"/>
            <w:vAlign w:val="center"/>
          </w:tcPr>
          <w:p w14:paraId="1492D3AD" w14:textId="77777777" w:rsidR="00124298" w:rsidRPr="007A49B1" w:rsidRDefault="00124298" w:rsidP="00C64140">
            <w:pPr>
              <w:widowControl/>
              <w:autoSpaceDE/>
              <w:autoSpaceDN/>
              <w:jc w:val="center"/>
              <w:rPr>
                <w:b/>
                <w:sz w:val="20"/>
                <w:szCs w:val="20"/>
              </w:rPr>
            </w:pPr>
            <w:r w:rsidRPr="007A49B1">
              <w:rPr>
                <w:b/>
                <w:sz w:val="20"/>
                <w:szCs w:val="20"/>
              </w:rPr>
              <w:t>Who is at risk?</w:t>
            </w:r>
          </w:p>
        </w:tc>
        <w:tc>
          <w:tcPr>
            <w:tcW w:w="7081" w:type="dxa"/>
            <w:shd w:val="clear" w:color="auto" w:fill="D9D9D9"/>
            <w:vAlign w:val="center"/>
          </w:tcPr>
          <w:p w14:paraId="5FCF5748" w14:textId="77777777" w:rsidR="00124298" w:rsidRDefault="00124298" w:rsidP="00C64140">
            <w:pPr>
              <w:widowControl/>
              <w:jc w:val="center"/>
              <w:rPr>
                <w:b/>
                <w:bCs/>
                <w:sz w:val="20"/>
                <w:szCs w:val="20"/>
              </w:rPr>
            </w:pPr>
            <w:r w:rsidRPr="5E8D9366">
              <w:rPr>
                <w:b/>
                <w:bCs/>
                <w:sz w:val="20"/>
                <w:szCs w:val="20"/>
              </w:rPr>
              <w:t>What are you going to do about it?</w:t>
            </w:r>
          </w:p>
          <w:p w14:paraId="30545147" w14:textId="77777777" w:rsidR="00124298" w:rsidRPr="0007457A" w:rsidRDefault="00124298" w:rsidP="00C64140">
            <w:pPr>
              <w:widowControl/>
              <w:autoSpaceDE/>
              <w:autoSpaceDN/>
              <w:jc w:val="center"/>
              <w:rPr>
                <w:sz w:val="16"/>
                <w:szCs w:val="16"/>
              </w:rPr>
            </w:pPr>
            <w:r w:rsidRPr="0007457A">
              <w:rPr>
                <w:sz w:val="16"/>
                <w:szCs w:val="16"/>
              </w:rPr>
              <w:t>How are the risks already controlled?</w:t>
            </w:r>
          </w:p>
          <w:p w14:paraId="2DBEEEC1" w14:textId="77777777" w:rsidR="00124298" w:rsidRPr="0007457A" w:rsidRDefault="00124298" w:rsidP="00C64140">
            <w:pPr>
              <w:widowControl/>
              <w:autoSpaceDE/>
              <w:autoSpaceDN/>
              <w:jc w:val="center"/>
              <w:rPr>
                <w:sz w:val="16"/>
                <w:szCs w:val="16"/>
              </w:rPr>
            </w:pPr>
            <w:r w:rsidRPr="0007457A">
              <w:rPr>
                <w:sz w:val="16"/>
                <w:szCs w:val="16"/>
              </w:rPr>
              <w:t>What extra controls are needed?</w:t>
            </w:r>
          </w:p>
          <w:p w14:paraId="10DA336A" w14:textId="77777777" w:rsidR="00124298" w:rsidRPr="007A49B1" w:rsidRDefault="00124298" w:rsidP="00C64140">
            <w:pPr>
              <w:widowControl/>
              <w:autoSpaceDE/>
              <w:autoSpaceDN/>
              <w:jc w:val="center"/>
              <w:rPr>
                <w:b/>
                <w:sz w:val="20"/>
                <w:szCs w:val="20"/>
              </w:rPr>
            </w:pPr>
            <w:r w:rsidRPr="0007457A">
              <w:rPr>
                <w:sz w:val="16"/>
                <w:szCs w:val="16"/>
              </w:rPr>
              <w:t>How will they be communicated to young people and adults</w:t>
            </w:r>
            <w:r w:rsidRPr="5E8D9366">
              <w:rPr>
                <w:sz w:val="16"/>
                <w:szCs w:val="16"/>
              </w:rPr>
              <w:t xml:space="preserve"> and remain inclusive to all needs</w:t>
            </w:r>
            <w:r w:rsidRPr="0007457A">
              <w:rPr>
                <w:sz w:val="16"/>
                <w:szCs w:val="16"/>
              </w:rPr>
              <w:t>?</w:t>
            </w:r>
          </w:p>
        </w:tc>
        <w:tc>
          <w:tcPr>
            <w:tcW w:w="3974" w:type="dxa"/>
            <w:shd w:val="clear" w:color="auto" w:fill="D9D9D9"/>
            <w:vAlign w:val="center"/>
          </w:tcPr>
          <w:p w14:paraId="1DF3200F" w14:textId="77777777" w:rsidR="00124298" w:rsidRDefault="00124298" w:rsidP="00C64140">
            <w:pPr>
              <w:widowControl/>
              <w:autoSpaceDE/>
              <w:autoSpaceDN/>
              <w:jc w:val="center"/>
              <w:rPr>
                <w:b/>
                <w:bCs/>
                <w:sz w:val="20"/>
                <w:szCs w:val="20"/>
              </w:rPr>
            </w:pPr>
            <w:r w:rsidRPr="5E8D9366">
              <w:rPr>
                <w:b/>
                <w:bCs/>
                <w:sz w:val="20"/>
                <w:szCs w:val="20"/>
              </w:rPr>
              <w:t>Review &amp; revise</w:t>
            </w:r>
          </w:p>
          <w:p w14:paraId="13219BEB" w14:textId="77777777" w:rsidR="00124298" w:rsidRPr="007A49B1" w:rsidRDefault="00124298" w:rsidP="00C64140">
            <w:pPr>
              <w:widowControl/>
              <w:autoSpaceDE/>
              <w:autoSpaceDN/>
              <w:jc w:val="center"/>
              <w:rPr>
                <w:b/>
                <w:sz w:val="20"/>
                <w:szCs w:val="20"/>
              </w:rPr>
            </w:pPr>
            <w:r w:rsidRPr="0007457A">
              <w:rPr>
                <w:sz w:val="16"/>
                <w:szCs w:val="16"/>
              </w:rPr>
              <w:t>What has changed that needs to be thought about and controlled?</w:t>
            </w:r>
          </w:p>
        </w:tc>
      </w:tr>
      <w:tr w:rsidR="00124298" w:rsidRPr="008349D7" w14:paraId="31BADA90" w14:textId="77777777" w:rsidTr="00C64140">
        <w:trPr>
          <w:trHeight w:val="397"/>
        </w:trPr>
        <w:tc>
          <w:tcPr>
            <w:tcW w:w="15451" w:type="dxa"/>
            <w:gridSpan w:val="4"/>
            <w:shd w:val="clear" w:color="auto" w:fill="FFFF00"/>
            <w:vAlign w:val="center"/>
          </w:tcPr>
          <w:p w14:paraId="157E84D7" w14:textId="77777777" w:rsidR="00124298" w:rsidRPr="00221710" w:rsidRDefault="00124298" w:rsidP="00C64140">
            <w:pPr>
              <w:widowControl/>
              <w:autoSpaceDE/>
              <w:autoSpaceDN/>
              <w:jc w:val="center"/>
              <w:rPr>
                <w:b/>
                <w:bCs/>
                <w:sz w:val="24"/>
                <w:szCs w:val="24"/>
              </w:rPr>
            </w:pPr>
            <w:r w:rsidRPr="00221710">
              <w:rPr>
                <w:b/>
                <w:bCs/>
                <w:sz w:val="24"/>
                <w:szCs w:val="24"/>
              </w:rPr>
              <w:t>Traffic/Site/Setting Up</w:t>
            </w:r>
          </w:p>
        </w:tc>
      </w:tr>
      <w:tr w:rsidR="00124298" w:rsidRPr="008349D7" w14:paraId="5D4B485B" w14:textId="77777777" w:rsidTr="00C64140">
        <w:trPr>
          <w:trHeight w:val="692"/>
        </w:trPr>
        <w:tc>
          <w:tcPr>
            <w:tcW w:w="2840" w:type="dxa"/>
            <w:shd w:val="clear" w:color="auto" w:fill="auto"/>
          </w:tcPr>
          <w:p w14:paraId="685F9177" w14:textId="77777777" w:rsidR="00124298" w:rsidRDefault="00124298" w:rsidP="00C64140">
            <w:pPr>
              <w:widowControl/>
              <w:autoSpaceDE/>
              <w:autoSpaceDN/>
              <w:rPr>
                <w:b/>
                <w:bCs/>
                <w:sz w:val="20"/>
                <w:szCs w:val="20"/>
              </w:rPr>
            </w:pPr>
            <w:r>
              <w:rPr>
                <w:b/>
                <w:bCs/>
                <w:sz w:val="20"/>
                <w:szCs w:val="20"/>
              </w:rPr>
              <w:t xml:space="preserve">Traffic – </w:t>
            </w:r>
            <w:r w:rsidRPr="00124298">
              <w:rPr>
                <w:sz w:val="20"/>
                <w:szCs w:val="20"/>
              </w:rPr>
              <w:t>risk of</w:t>
            </w:r>
            <w:r>
              <w:rPr>
                <w:b/>
                <w:bCs/>
                <w:sz w:val="20"/>
                <w:szCs w:val="20"/>
              </w:rPr>
              <w:t xml:space="preserve"> </w:t>
            </w:r>
            <w:r w:rsidRPr="008E5558">
              <w:rPr>
                <w:sz w:val="20"/>
                <w:szCs w:val="20"/>
              </w:rPr>
              <w:t>inju</w:t>
            </w:r>
            <w:r>
              <w:rPr>
                <w:sz w:val="20"/>
                <w:szCs w:val="20"/>
              </w:rPr>
              <w:t>ry</w:t>
            </w:r>
            <w:r w:rsidRPr="008E5558">
              <w:rPr>
                <w:sz w:val="20"/>
                <w:szCs w:val="20"/>
              </w:rPr>
              <w:t xml:space="preserve"> from collisions between vehicles and people</w:t>
            </w:r>
            <w:r w:rsidRPr="008E5558">
              <w:rPr>
                <w:b/>
                <w:bCs/>
                <w:sz w:val="20"/>
                <w:szCs w:val="20"/>
              </w:rPr>
              <w:t>.</w:t>
            </w:r>
          </w:p>
        </w:tc>
        <w:tc>
          <w:tcPr>
            <w:tcW w:w="1556" w:type="dxa"/>
            <w:shd w:val="clear" w:color="auto" w:fill="auto"/>
          </w:tcPr>
          <w:p w14:paraId="355C6330" w14:textId="53DDFE86" w:rsidR="00124298" w:rsidRPr="008E5558" w:rsidRDefault="00124298" w:rsidP="00C64140">
            <w:pPr>
              <w:widowControl/>
              <w:autoSpaceDE/>
              <w:autoSpaceDN/>
              <w:rPr>
                <w:bCs/>
                <w:sz w:val="20"/>
                <w:szCs w:val="20"/>
              </w:rPr>
            </w:pPr>
            <w:r>
              <w:rPr>
                <w:bCs/>
                <w:sz w:val="20"/>
                <w:szCs w:val="20"/>
              </w:rPr>
              <w:t>All present</w:t>
            </w:r>
            <w:r w:rsidR="003A5B24">
              <w:rPr>
                <w:bCs/>
                <w:sz w:val="20"/>
                <w:szCs w:val="20"/>
              </w:rPr>
              <w:t xml:space="preserve"> – YP, Adults, Visitors.</w:t>
            </w:r>
          </w:p>
        </w:tc>
        <w:tc>
          <w:tcPr>
            <w:tcW w:w="7081" w:type="dxa"/>
            <w:shd w:val="clear" w:color="auto" w:fill="auto"/>
          </w:tcPr>
          <w:p w14:paraId="345603ED" w14:textId="77777777" w:rsidR="00124298" w:rsidRPr="008E5558" w:rsidRDefault="00124298" w:rsidP="00C64140">
            <w:pPr>
              <w:pStyle w:val="ListParagraph"/>
              <w:widowControl/>
              <w:numPr>
                <w:ilvl w:val="0"/>
                <w:numId w:val="2"/>
              </w:numPr>
              <w:spacing w:before="0" w:after="0"/>
            </w:pPr>
            <w:r w:rsidRPr="008E5558">
              <w:t>All are advised to keep to marked walkways/paths.</w:t>
            </w:r>
          </w:p>
          <w:p w14:paraId="62E16C9E" w14:textId="77777777" w:rsidR="00124298" w:rsidRPr="008E5558" w:rsidRDefault="00124298" w:rsidP="00C64140">
            <w:pPr>
              <w:pStyle w:val="ListParagraph"/>
              <w:widowControl/>
              <w:numPr>
                <w:ilvl w:val="0"/>
                <w:numId w:val="2"/>
              </w:numPr>
              <w:spacing w:before="0" w:after="0"/>
            </w:pPr>
            <w:r w:rsidRPr="008E5558">
              <w:t xml:space="preserve">All are briefed on the safe arrival and departure process – traffic management will be in operation. </w:t>
            </w:r>
          </w:p>
          <w:p w14:paraId="7D10DB36" w14:textId="77777777" w:rsidR="00124298" w:rsidRDefault="00124298" w:rsidP="00C64140">
            <w:pPr>
              <w:pStyle w:val="ListParagraph"/>
              <w:widowControl/>
              <w:numPr>
                <w:ilvl w:val="0"/>
                <w:numId w:val="2"/>
              </w:numPr>
              <w:spacing w:before="0" w:after="0"/>
            </w:pPr>
            <w:r w:rsidRPr="008E5558">
              <w:t>Marshalls to assist with parking and traffic flow</w:t>
            </w:r>
            <w:r>
              <w:t>.</w:t>
            </w:r>
          </w:p>
          <w:p w14:paraId="0AB6A374" w14:textId="77777777" w:rsidR="00124298" w:rsidRDefault="00124298" w:rsidP="00C64140">
            <w:pPr>
              <w:pStyle w:val="ListParagraph"/>
              <w:widowControl/>
              <w:numPr>
                <w:ilvl w:val="0"/>
                <w:numId w:val="2"/>
              </w:numPr>
              <w:spacing w:before="0" w:after="0"/>
            </w:pPr>
            <w:r>
              <w:t>Restricted vehicle access to camping area.</w:t>
            </w:r>
          </w:p>
          <w:p w14:paraId="63ABDA4D" w14:textId="77777777" w:rsidR="00124298" w:rsidRDefault="00124298" w:rsidP="00C64140">
            <w:pPr>
              <w:pStyle w:val="ListParagraph"/>
              <w:widowControl/>
              <w:numPr>
                <w:ilvl w:val="0"/>
                <w:numId w:val="2"/>
              </w:numPr>
              <w:spacing w:before="0" w:after="0"/>
            </w:pPr>
            <w:r>
              <w:t>YP to carry kit to camping area. Make more than one trip if needed</w:t>
            </w:r>
          </w:p>
          <w:p w14:paraId="1BA93DEF" w14:textId="26B9095A" w:rsidR="00C64140" w:rsidRPr="00C64140" w:rsidRDefault="00C64140" w:rsidP="00C64140">
            <w:pPr>
              <w:pStyle w:val="ListParagraph"/>
              <w:widowControl/>
              <w:numPr>
                <w:ilvl w:val="0"/>
                <w:numId w:val="2"/>
              </w:numPr>
              <w:spacing w:before="0" w:after="0"/>
              <w:rPr>
                <w:b/>
                <w:bCs/>
              </w:rPr>
            </w:pPr>
            <w:r w:rsidRPr="00C64140">
              <w:rPr>
                <w:b/>
                <w:bCs/>
              </w:rPr>
              <w:t>Separate risk assessment to be undertaken for coach travel.</w:t>
            </w:r>
          </w:p>
        </w:tc>
        <w:tc>
          <w:tcPr>
            <w:tcW w:w="3974" w:type="dxa"/>
            <w:shd w:val="clear" w:color="auto" w:fill="auto"/>
          </w:tcPr>
          <w:p w14:paraId="46B9B46B" w14:textId="77777777" w:rsidR="00124298" w:rsidRPr="008E5558" w:rsidRDefault="00124298" w:rsidP="00C64140">
            <w:pPr>
              <w:widowControl/>
              <w:autoSpaceDE/>
              <w:autoSpaceDN/>
              <w:rPr>
                <w:sz w:val="20"/>
                <w:szCs w:val="20"/>
              </w:rPr>
            </w:pPr>
          </w:p>
        </w:tc>
      </w:tr>
      <w:tr w:rsidR="003A5B24" w:rsidRPr="008349D7" w14:paraId="26842733" w14:textId="77777777" w:rsidTr="00C64140">
        <w:trPr>
          <w:trHeight w:val="692"/>
        </w:trPr>
        <w:tc>
          <w:tcPr>
            <w:tcW w:w="2840" w:type="dxa"/>
            <w:shd w:val="clear" w:color="auto" w:fill="auto"/>
          </w:tcPr>
          <w:p w14:paraId="2C23C2F2" w14:textId="1FEDA0BA" w:rsidR="003A5B24" w:rsidRDefault="003A5B24" w:rsidP="00C64140">
            <w:pPr>
              <w:widowControl/>
              <w:autoSpaceDE/>
              <w:autoSpaceDN/>
              <w:rPr>
                <w:b/>
                <w:bCs/>
                <w:sz w:val="20"/>
                <w:szCs w:val="20"/>
              </w:rPr>
            </w:pPr>
            <w:r>
              <w:rPr>
                <w:b/>
                <w:bCs/>
                <w:sz w:val="20"/>
                <w:szCs w:val="20"/>
              </w:rPr>
              <w:t xml:space="preserve">Use of field – </w:t>
            </w:r>
            <w:r w:rsidRPr="00124298">
              <w:rPr>
                <w:sz w:val="20"/>
                <w:szCs w:val="20"/>
              </w:rPr>
              <w:t>risk</w:t>
            </w:r>
            <w:r>
              <w:rPr>
                <w:b/>
                <w:bCs/>
                <w:sz w:val="20"/>
                <w:szCs w:val="20"/>
              </w:rPr>
              <w:t xml:space="preserve"> </w:t>
            </w:r>
            <w:r w:rsidRPr="00124298">
              <w:rPr>
                <w:sz w:val="20"/>
                <w:szCs w:val="20"/>
              </w:rPr>
              <w:t>of injury from uneven ground.</w:t>
            </w:r>
          </w:p>
        </w:tc>
        <w:tc>
          <w:tcPr>
            <w:tcW w:w="1556" w:type="dxa"/>
            <w:shd w:val="clear" w:color="auto" w:fill="auto"/>
          </w:tcPr>
          <w:p w14:paraId="72FA895D" w14:textId="2FE55445"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1074B19E" w14:textId="7A3BB25E" w:rsidR="003A5B24" w:rsidRDefault="003A5B24" w:rsidP="00C64140">
            <w:pPr>
              <w:pStyle w:val="ListParagraph"/>
              <w:widowControl/>
              <w:numPr>
                <w:ilvl w:val="0"/>
                <w:numId w:val="2"/>
              </w:numPr>
              <w:spacing w:before="0" w:after="0"/>
            </w:pPr>
            <w:r>
              <w:t xml:space="preserve">Full site visits taken place before event to identify any hazards. </w:t>
            </w:r>
          </w:p>
          <w:p w14:paraId="13F97D29" w14:textId="7147D895" w:rsidR="003A5B24" w:rsidRDefault="003A5B24" w:rsidP="00C64140">
            <w:pPr>
              <w:pStyle w:val="ListParagraph"/>
              <w:widowControl/>
              <w:numPr>
                <w:ilvl w:val="0"/>
                <w:numId w:val="2"/>
              </w:numPr>
              <w:spacing w:before="0" w:after="0"/>
            </w:pPr>
            <w:r>
              <w:t xml:space="preserve">All areas of the site to be checked </w:t>
            </w:r>
            <w:r w:rsidRPr="00040A47">
              <w:t>that the ground is free of obstacles that may cause hazards.</w:t>
            </w:r>
          </w:p>
          <w:p w14:paraId="67CEC58D" w14:textId="025E1738" w:rsidR="003A5B24" w:rsidRPr="008E5558" w:rsidRDefault="003A5B24" w:rsidP="00C64140">
            <w:pPr>
              <w:pStyle w:val="ListParagraph"/>
              <w:widowControl/>
              <w:numPr>
                <w:ilvl w:val="0"/>
                <w:numId w:val="2"/>
              </w:numPr>
              <w:spacing w:before="0" w:after="0"/>
            </w:pPr>
            <w:r>
              <w:t>Hazards will visibly marked</w:t>
            </w:r>
            <w:r w:rsidR="00C64140">
              <w:t xml:space="preserve"> or cordoned off. </w:t>
            </w:r>
          </w:p>
        </w:tc>
        <w:tc>
          <w:tcPr>
            <w:tcW w:w="3974" w:type="dxa"/>
            <w:shd w:val="clear" w:color="auto" w:fill="auto"/>
          </w:tcPr>
          <w:p w14:paraId="027D932F" w14:textId="77777777" w:rsidR="003A5B24" w:rsidRPr="008E5558" w:rsidRDefault="003A5B24" w:rsidP="00C64140">
            <w:pPr>
              <w:widowControl/>
              <w:autoSpaceDE/>
              <w:autoSpaceDN/>
              <w:rPr>
                <w:sz w:val="20"/>
                <w:szCs w:val="20"/>
              </w:rPr>
            </w:pPr>
          </w:p>
        </w:tc>
      </w:tr>
      <w:tr w:rsidR="003A5B24" w:rsidRPr="008349D7" w14:paraId="79B88911" w14:textId="77777777" w:rsidTr="00C64140">
        <w:trPr>
          <w:trHeight w:val="692"/>
        </w:trPr>
        <w:tc>
          <w:tcPr>
            <w:tcW w:w="2840" w:type="dxa"/>
            <w:shd w:val="clear" w:color="auto" w:fill="auto"/>
          </w:tcPr>
          <w:p w14:paraId="36E0A10D" w14:textId="6C3FDD66" w:rsidR="003A5B24" w:rsidRDefault="003A5B24" w:rsidP="00C64140">
            <w:pPr>
              <w:widowControl/>
              <w:autoSpaceDE/>
              <w:autoSpaceDN/>
              <w:rPr>
                <w:b/>
                <w:bCs/>
                <w:sz w:val="20"/>
                <w:szCs w:val="20"/>
              </w:rPr>
            </w:pPr>
            <w:r w:rsidRPr="00040A47">
              <w:rPr>
                <w:b/>
                <w:bCs/>
                <w:sz w:val="20"/>
                <w:szCs w:val="20"/>
              </w:rPr>
              <w:t xml:space="preserve">Site features – </w:t>
            </w:r>
            <w:r w:rsidRPr="00040A47">
              <w:rPr>
                <w:sz w:val="20"/>
                <w:szCs w:val="20"/>
              </w:rPr>
              <w:t xml:space="preserve">risk of injuries from natural features </w:t>
            </w:r>
            <w:proofErr w:type="spellStart"/>
            <w:r w:rsidRPr="00040A47">
              <w:rPr>
                <w:sz w:val="20"/>
                <w:szCs w:val="20"/>
              </w:rPr>
              <w:t>e.g</w:t>
            </w:r>
            <w:proofErr w:type="spellEnd"/>
            <w:r w:rsidRPr="00040A47">
              <w:rPr>
                <w:sz w:val="20"/>
                <w:szCs w:val="20"/>
              </w:rPr>
              <w:t xml:space="preserve"> </w:t>
            </w:r>
            <w:r w:rsidR="00C64140">
              <w:rPr>
                <w:sz w:val="20"/>
                <w:szCs w:val="20"/>
              </w:rPr>
              <w:t>lake</w:t>
            </w:r>
          </w:p>
        </w:tc>
        <w:tc>
          <w:tcPr>
            <w:tcW w:w="1556" w:type="dxa"/>
            <w:shd w:val="clear" w:color="auto" w:fill="auto"/>
          </w:tcPr>
          <w:p w14:paraId="628F522D" w14:textId="4E788256"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2F507C1D" w14:textId="77777777" w:rsidR="003A5B24" w:rsidRDefault="003A5B24" w:rsidP="00C64140">
            <w:pPr>
              <w:pStyle w:val="ListParagraph"/>
              <w:widowControl/>
              <w:numPr>
                <w:ilvl w:val="0"/>
                <w:numId w:val="2"/>
              </w:numPr>
              <w:spacing w:before="0" w:after="0"/>
            </w:pPr>
            <w:r>
              <w:t>All are briefed on the areas that are out of bounds.</w:t>
            </w:r>
          </w:p>
          <w:p w14:paraId="3DB6305D" w14:textId="49298652" w:rsidR="003A5B24" w:rsidRDefault="00C64140" w:rsidP="00C64140">
            <w:pPr>
              <w:pStyle w:val="ListParagraph"/>
              <w:widowControl/>
              <w:numPr>
                <w:ilvl w:val="0"/>
                <w:numId w:val="2"/>
              </w:numPr>
              <w:spacing w:before="0" w:after="0"/>
            </w:pPr>
            <w:proofErr w:type="spellStart"/>
            <w:r>
              <w:t>Skreens</w:t>
            </w:r>
            <w:proofErr w:type="spellEnd"/>
            <w:r>
              <w:t xml:space="preserve"> Park Activity Centre</w:t>
            </w:r>
            <w:r w:rsidR="003A5B24">
              <w:t xml:space="preserve"> has a full boundary fence. </w:t>
            </w:r>
          </w:p>
          <w:p w14:paraId="1B7B4C4B" w14:textId="77777777" w:rsidR="003A5B24" w:rsidRDefault="003A5B24" w:rsidP="00C64140">
            <w:pPr>
              <w:pStyle w:val="ListParagraph"/>
              <w:widowControl/>
              <w:numPr>
                <w:ilvl w:val="0"/>
                <w:numId w:val="2"/>
              </w:numPr>
              <w:spacing w:before="0" w:after="0"/>
            </w:pPr>
            <w:r>
              <w:t>Fencing to be put around</w:t>
            </w:r>
            <w:r w:rsidR="00C64140">
              <w:t xml:space="preserve"> open access points to the lake.</w:t>
            </w:r>
          </w:p>
          <w:p w14:paraId="32290CB2" w14:textId="239A0CE0" w:rsidR="00C64140" w:rsidRPr="008E5558" w:rsidRDefault="00C64140" w:rsidP="00C64140">
            <w:pPr>
              <w:pStyle w:val="ListParagraph"/>
              <w:widowControl/>
              <w:numPr>
                <w:ilvl w:val="0"/>
                <w:numId w:val="2"/>
              </w:numPr>
              <w:spacing w:before="0" w:after="0"/>
            </w:pPr>
            <w:r>
              <w:t xml:space="preserve">The lake is out of bounds unless being used for an activity. </w:t>
            </w:r>
          </w:p>
        </w:tc>
        <w:tc>
          <w:tcPr>
            <w:tcW w:w="3974" w:type="dxa"/>
            <w:shd w:val="clear" w:color="auto" w:fill="auto"/>
          </w:tcPr>
          <w:p w14:paraId="6BD8DD8E" w14:textId="77777777" w:rsidR="003A5B24" w:rsidRPr="008E5558" w:rsidRDefault="003A5B24" w:rsidP="00C64140">
            <w:pPr>
              <w:widowControl/>
              <w:autoSpaceDE/>
              <w:autoSpaceDN/>
              <w:rPr>
                <w:sz w:val="20"/>
                <w:szCs w:val="20"/>
              </w:rPr>
            </w:pPr>
          </w:p>
        </w:tc>
      </w:tr>
      <w:tr w:rsidR="003A5B24" w:rsidRPr="008349D7" w14:paraId="301C4D49" w14:textId="77777777" w:rsidTr="00C64140">
        <w:trPr>
          <w:trHeight w:val="692"/>
        </w:trPr>
        <w:tc>
          <w:tcPr>
            <w:tcW w:w="2840" w:type="dxa"/>
            <w:shd w:val="clear" w:color="auto" w:fill="auto"/>
          </w:tcPr>
          <w:p w14:paraId="2B6A81DB" w14:textId="77777777" w:rsidR="003A5B24" w:rsidRDefault="003A5B24" w:rsidP="00C64140">
            <w:pPr>
              <w:widowControl/>
              <w:autoSpaceDE/>
              <w:autoSpaceDN/>
              <w:rPr>
                <w:b/>
                <w:sz w:val="20"/>
                <w:szCs w:val="20"/>
              </w:rPr>
            </w:pPr>
            <w:r w:rsidRPr="00DA63B2">
              <w:rPr>
                <w:b/>
                <w:sz w:val="20"/>
                <w:szCs w:val="20"/>
              </w:rPr>
              <w:t>Tentage, guy lines, trip hazards, Items stored at low level</w:t>
            </w:r>
            <w:r w:rsidRPr="00DA63B2">
              <w:rPr>
                <w:sz w:val="20"/>
                <w:szCs w:val="20"/>
              </w:rPr>
              <w:t xml:space="preserve"> </w:t>
            </w:r>
            <w:r>
              <w:rPr>
                <w:sz w:val="20"/>
                <w:szCs w:val="20"/>
              </w:rPr>
              <w:t>–</w:t>
            </w:r>
            <w:r w:rsidRPr="00DA63B2">
              <w:rPr>
                <w:sz w:val="20"/>
                <w:szCs w:val="20"/>
              </w:rPr>
              <w:t xml:space="preserve"> </w:t>
            </w:r>
            <w:r>
              <w:rPr>
                <w:sz w:val="20"/>
                <w:szCs w:val="20"/>
              </w:rPr>
              <w:t>risk of injury from t</w:t>
            </w:r>
            <w:r w:rsidRPr="00142474">
              <w:rPr>
                <w:sz w:val="20"/>
                <w:szCs w:val="20"/>
              </w:rPr>
              <w:t>ripping</w:t>
            </w:r>
            <w:r>
              <w:rPr>
                <w:sz w:val="20"/>
                <w:szCs w:val="20"/>
              </w:rPr>
              <w:t xml:space="preserve">/falling. </w:t>
            </w:r>
          </w:p>
        </w:tc>
        <w:tc>
          <w:tcPr>
            <w:tcW w:w="1556" w:type="dxa"/>
            <w:shd w:val="clear" w:color="auto" w:fill="auto"/>
          </w:tcPr>
          <w:p w14:paraId="30047358" w14:textId="223F975B"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35C9C711" w14:textId="4D3314A0" w:rsidR="003A5B24" w:rsidRDefault="003A5B24" w:rsidP="00C64140">
            <w:pPr>
              <w:pStyle w:val="ListParagraph"/>
              <w:numPr>
                <w:ilvl w:val="0"/>
                <w:numId w:val="4"/>
              </w:numPr>
              <w:spacing w:before="0" w:after="0"/>
            </w:pPr>
            <w:r w:rsidRPr="00142474">
              <w:t>Instruct and enforce “</w:t>
            </w:r>
            <w:r>
              <w:t>n</w:t>
            </w:r>
            <w:r w:rsidRPr="00142474">
              <w:t>o running” rules around tents and</w:t>
            </w:r>
            <w:r>
              <w:t xml:space="preserve"> inside </w:t>
            </w:r>
            <w:r w:rsidRPr="00142474">
              <w:t>marque</w:t>
            </w:r>
            <w:r>
              <w:t>e</w:t>
            </w:r>
            <w:r w:rsidRPr="00142474">
              <w:t>.</w:t>
            </w:r>
          </w:p>
          <w:p w14:paraId="7C1D1A47" w14:textId="77777777" w:rsidR="003A5B24" w:rsidRDefault="003A5B24" w:rsidP="00C64140">
            <w:pPr>
              <w:pStyle w:val="ListParagraph"/>
              <w:numPr>
                <w:ilvl w:val="0"/>
                <w:numId w:val="4"/>
              </w:numPr>
              <w:spacing w:before="0" w:after="0"/>
            </w:pPr>
            <w:r>
              <w:t>All</w:t>
            </w:r>
            <w:r w:rsidRPr="00142474">
              <w:t xml:space="preserve"> obstacles</w:t>
            </w:r>
            <w:r>
              <w:t xml:space="preserve"> to be marked </w:t>
            </w:r>
            <w:r w:rsidRPr="00142474">
              <w:t>so clearly visible</w:t>
            </w:r>
          </w:p>
          <w:p w14:paraId="5BF8C995" w14:textId="4929BFF7" w:rsidR="00C64140" w:rsidRDefault="00C64140" w:rsidP="00C64140">
            <w:pPr>
              <w:pStyle w:val="ListParagraph"/>
              <w:numPr>
                <w:ilvl w:val="0"/>
                <w:numId w:val="4"/>
              </w:numPr>
              <w:spacing w:before="0" w:after="0"/>
            </w:pPr>
            <w:r>
              <w:t xml:space="preserve">Camping areas to be marked out to ensure groups are not camping too close to each other. </w:t>
            </w:r>
          </w:p>
          <w:p w14:paraId="3A293D30" w14:textId="77777777" w:rsidR="00C64140" w:rsidRDefault="00C64140" w:rsidP="00C64140"/>
          <w:p w14:paraId="09F57EC5" w14:textId="77777777" w:rsidR="00C64140" w:rsidRDefault="00C64140" w:rsidP="00C64140"/>
          <w:p w14:paraId="4631F09B" w14:textId="77777777" w:rsidR="00C64140" w:rsidRDefault="00C64140" w:rsidP="00C64140"/>
          <w:p w14:paraId="18E6B7B0" w14:textId="77777777" w:rsidR="00C64140" w:rsidRPr="00142474" w:rsidRDefault="00C64140" w:rsidP="00C64140"/>
        </w:tc>
        <w:tc>
          <w:tcPr>
            <w:tcW w:w="3974" w:type="dxa"/>
            <w:shd w:val="clear" w:color="auto" w:fill="auto"/>
          </w:tcPr>
          <w:p w14:paraId="66218C9D" w14:textId="77777777" w:rsidR="003A5B24" w:rsidRPr="008E5558" w:rsidRDefault="003A5B24" w:rsidP="00C64140">
            <w:pPr>
              <w:widowControl/>
              <w:autoSpaceDE/>
              <w:autoSpaceDN/>
              <w:rPr>
                <w:sz w:val="20"/>
                <w:szCs w:val="20"/>
              </w:rPr>
            </w:pPr>
          </w:p>
        </w:tc>
      </w:tr>
      <w:tr w:rsidR="003A5B24" w:rsidRPr="008349D7" w14:paraId="097619D1" w14:textId="77777777" w:rsidTr="00C64140">
        <w:trPr>
          <w:trHeight w:val="397"/>
        </w:trPr>
        <w:tc>
          <w:tcPr>
            <w:tcW w:w="15451" w:type="dxa"/>
            <w:gridSpan w:val="4"/>
            <w:shd w:val="clear" w:color="auto" w:fill="FFFF00"/>
            <w:vAlign w:val="center"/>
          </w:tcPr>
          <w:p w14:paraId="3B2B5C06" w14:textId="77777777" w:rsidR="003A5B24" w:rsidRPr="000A50DA" w:rsidRDefault="003A5B24" w:rsidP="00C64140">
            <w:pPr>
              <w:widowControl/>
              <w:autoSpaceDE/>
              <w:autoSpaceDN/>
              <w:jc w:val="center"/>
              <w:rPr>
                <w:sz w:val="24"/>
                <w:szCs w:val="24"/>
              </w:rPr>
            </w:pPr>
            <w:r w:rsidRPr="000A50DA">
              <w:rPr>
                <w:b/>
                <w:bCs/>
                <w:sz w:val="24"/>
                <w:szCs w:val="24"/>
              </w:rPr>
              <w:lastRenderedPageBreak/>
              <w:t>Catering/General</w:t>
            </w:r>
          </w:p>
        </w:tc>
      </w:tr>
      <w:tr w:rsidR="003A5B24" w:rsidRPr="008349D7" w14:paraId="7248B397" w14:textId="77777777" w:rsidTr="00C64140">
        <w:trPr>
          <w:trHeight w:val="692"/>
        </w:trPr>
        <w:tc>
          <w:tcPr>
            <w:tcW w:w="2840" w:type="dxa"/>
            <w:shd w:val="clear" w:color="auto" w:fill="auto"/>
          </w:tcPr>
          <w:p w14:paraId="46014A5E" w14:textId="67ECA25E" w:rsidR="003A5B24" w:rsidRDefault="003A5B24" w:rsidP="00C64140">
            <w:pPr>
              <w:widowControl/>
              <w:autoSpaceDE/>
              <w:autoSpaceDN/>
              <w:rPr>
                <w:b/>
                <w:bCs/>
                <w:sz w:val="20"/>
                <w:szCs w:val="20"/>
              </w:rPr>
            </w:pPr>
            <w:r w:rsidRPr="00163F68">
              <w:rPr>
                <w:b/>
                <w:bCs/>
                <w:sz w:val="20"/>
                <w:szCs w:val="20"/>
              </w:rPr>
              <w:t xml:space="preserve">Water &amp; Waste – </w:t>
            </w:r>
            <w:r w:rsidRPr="00124298">
              <w:rPr>
                <w:sz w:val="20"/>
                <w:szCs w:val="20"/>
              </w:rPr>
              <w:t>risk of infection &amp; vermin</w:t>
            </w:r>
            <w:r>
              <w:rPr>
                <w:sz w:val="20"/>
                <w:szCs w:val="20"/>
              </w:rPr>
              <w:t>.</w:t>
            </w:r>
          </w:p>
        </w:tc>
        <w:tc>
          <w:tcPr>
            <w:tcW w:w="1556" w:type="dxa"/>
            <w:shd w:val="clear" w:color="auto" w:fill="auto"/>
          </w:tcPr>
          <w:p w14:paraId="3A8EDE6D" w14:textId="47B7E7D8"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15F7D31E" w14:textId="5FA09F6D" w:rsidR="003A5B24" w:rsidRDefault="003A5B24" w:rsidP="00C64140">
            <w:pPr>
              <w:pStyle w:val="ListParagraph"/>
              <w:widowControl/>
              <w:numPr>
                <w:ilvl w:val="0"/>
                <w:numId w:val="2"/>
              </w:numPr>
              <w:spacing w:before="0" w:after="0"/>
            </w:pPr>
            <w:r w:rsidRPr="00793597">
              <w:t xml:space="preserve">All drinking water taps </w:t>
            </w:r>
            <w:r w:rsidR="00536F8C">
              <w:t>are labelled around the site.</w:t>
            </w:r>
          </w:p>
          <w:p w14:paraId="5F6ADF5E" w14:textId="77777777" w:rsidR="003A5B24" w:rsidRDefault="003A5B24" w:rsidP="00C64140">
            <w:pPr>
              <w:pStyle w:val="ListParagraph"/>
              <w:widowControl/>
              <w:numPr>
                <w:ilvl w:val="0"/>
                <w:numId w:val="2"/>
              </w:numPr>
              <w:spacing w:before="0" w:after="0"/>
            </w:pPr>
            <w:r>
              <w:t xml:space="preserve">All rubbish to be disposed of in appropriate bins provided. </w:t>
            </w:r>
          </w:p>
          <w:p w14:paraId="27D63081" w14:textId="73EE380E" w:rsidR="003A5B24" w:rsidRDefault="003A5B24" w:rsidP="00C64140">
            <w:pPr>
              <w:pStyle w:val="ListParagraph"/>
              <w:widowControl/>
              <w:numPr>
                <w:ilvl w:val="0"/>
                <w:numId w:val="2"/>
              </w:numPr>
              <w:spacing w:before="0" w:after="0"/>
            </w:pPr>
            <w:r>
              <w:t xml:space="preserve">Bins to be regularly emptied and rubbish taken to skip. </w:t>
            </w:r>
          </w:p>
        </w:tc>
        <w:tc>
          <w:tcPr>
            <w:tcW w:w="3974" w:type="dxa"/>
            <w:shd w:val="clear" w:color="auto" w:fill="auto"/>
          </w:tcPr>
          <w:p w14:paraId="5F0F8AB2" w14:textId="77777777" w:rsidR="003A5B24" w:rsidRPr="008E5558" w:rsidRDefault="003A5B24" w:rsidP="00C64140">
            <w:pPr>
              <w:widowControl/>
              <w:autoSpaceDE/>
              <w:autoSpaceDN/>
              <w:rPr>
                <w:sz w:val="20"/>
                <w:szCs w:val="20"/>
              </w:rPr>
            </w:pPr>
          </w:p>
        </w:tc>
      </w:tr>
      <w:tr w:rsidR="003A5B24" w:rsidRPr="008349D7" w14:paraId="4821C3DF" w14:textId="77777777" w:rsidTr="00C64140">
        <w:trPr>
          <w:trHeight w:val="692"/>
        </w:trPr>
        <w:tc>
          <w:tcPr>
            <w:tcW w:w="2840" w:type="dxa"/>
            <w:shd w:val="clear" w:color="auto" w:fill="auto"/>
          </w:tcPr>
          <w:p w14:paraId="6A1E9B65" w14:textId="7C1DE076" w:rsidR="003A5B24" w:rsidRPr="000A50DA" w:rsidRDefault="003A5B24" w:rsidP="00C64140">
            <w:pPr>
              <w:widowControl/>
              <w:autoSpaceDE/>
              <w:autoSpaceDN/>
              <w:rPr>
                <w:b/>
                <w:sz w:val="20"/>
                <w:szCs w:val="20"/>
              </w:rPr>
            </w:pPr>
            <w:r>
              <w:rPr>
                <w:b/>
                <w:sz w:val="20"/>
                <w:szCs w:val="20"/>
              </w:rPr>
              <w:t xml:space="preserve">Food – </w:t>
            </w:r>
            <w:r w:rsidRPr="000A50DA">
              <w:rPr>
                <w:bCs/>
                <w:sz w:val="20"/>
                <w:szCs w:val="20"/>
              </w:rPr>
              <w:t>risk of Food poisoning</w:t>
            </w:r>
            <w:r>
              <w:rPr>
                <w:bCs/>
                <w:sz w:val="20"/>
                <w:szCs w:val="20"/>
              </w:rPr>
              <w:t>.</w:t>
            </w:r>
          </w:p>
        </w:tc>
        <w:tc>
          <w:tcPr>
            <w:tcW w:w="1556" w:type="dxa"/>
            <w:shd w:val="clear" w:color="auto" w:fill="auto"/>
          </w:tcPr>
          <w:p w14:paraId="333C4F21" w14:textId="079C0127"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2BB46BDF" w14:textId="00067F95" w:rsidR="003A5B24" w:rsidRDefault="00C64140" w:rsidP="00C64140">
            <w:pPr>
              <w:pStyle w:val="ListParagraph"/>
              <w:numPr>
                <w:ilvl w:val="0"/>
                <w:numId w:val="9"/>
              </w:numPr>
              <w:spacing w:before="0" w:after="0"/>
            </w:pPr>
            <w:r>
              <w:t>Menu planned</w:t>
            </w:r>
            <w:r w:rsidR="003A5B24" w:rsidRPr="000A50DA">
              <w:t xml:space="preserve"> to suit facilities available.</w:t>
            </w:r>
          </w:p>
          <w:p w14:paraId="439B1D68" w14:textId="77777777" w:rsidR="003A5B24" w:rsidRDefault="003A5B24" w:rsidP="00C64140">
            <w:pPr>
              <w:pStyle w:val="ListParagraph"/>
              <w:numPr>
                <w:ilvl w:val="0"/>
                <w:numId w:val="9"/>
              </w:numPr>
              <w:spacing w:before="0" w:after="0"/>
            </w:pPr>
            <w:r w:rsidRPr="000A50DA">
              <w:t>Ensure full prior knowledge of allergies and dietary requirements and that these are met.</w:t>
            </w:r>
          </w:p>
          <w:p w14:paraId="30C3FEFE" w14:textId="77777777" w:rsidR="003A5B24" w:rsidRDefault="003A5B24" w:rsidP="00C64140">
            <w:pPr>
              <w:pStyle w:val="ListParagraph"/>
              <w:numPr>
                <w:ilvl w:val="0"/>
                <w:numId w:val="9"/>
              </w:numPr>
              <w:spacing w:before="0" w:after="0"/>
            </w:pPr>
            <w:r w:rsidRPr="000A50DA">
              <w:t>Ensure correct storage and handling of food.</w:t>
            </w:r>
          </w:p>
          <w:p w14:paraId="6A1A1270" w14:textId="77777777" w:rsidR="003A5B24" w:rsidRPr="000A50DA" w:rsidRDefault="003A5B24" w:rsidP="00C64140">
            <w:pPr>
              <w:pStyle w:val="ListParagraph"/>
              <w:numPr>
                <w:ilvl w:val="0"/>
                <w:numId w:val="9"/>
              </w:numPr>
              <w:spacing w:before="0" w:after="0"/>
            </w:pPr>
            <w:r w:rsidRPr="000A50DA">
              <w:t xml:space="preserve">Check HQ guidance on </w:t>
            </w:r>
            <w:hyperlink r:id="rId7" w:history="1">
              <w:r w:rsidRPr="000A50DA">
                <w:rPr>
                  <w:rStyle w:val="Hyperlink"/>
                </w:rPr>
                <w:t>Food Safety</w:t>
              </w:r>
            </w:hyperlink>
          </w:p>
          <w:p w14:paraId="05424D6D" w14:textId="77777777" w:rsidR="003A5B24" w:rsidRDefault="003A5B24" w:rsidP="00C64140">
            <w:pPr>
              <w:pStyle w:val="ListParagraph"/>
              <w:widowControl/>
              <w:numPr>
                <w:ilvl w:val="0"/>
                <w:numId w:val="2"/>
              </w:numPr>
              <w:spacing w:before="0" w:after="0"/>
            </w:pPr>
            <w:r w:rsidRPr="001E059D">
              <w:t xml:space="preserve">All to clean hands thoroughly before </w:t>
            </w:r>
            <w:r>
              <w:t xml:space="preserve">and after food </w:t>
            </w:r>
            <w:r w:rsidRPr="001E059D">
              <w:t xml:space="preserve">preparing </w:t>
            </w:r>
            <w:r>
              <w:t>and before</w:t>
            </w:r>
            <w:r w:rsidRPr="001E059D">
              <w:t xml:space="preserve"> consuming food</w:t>
            </w:r>
            <w:r>
              <w:t>.</w:t>
            </w:r>
          </w:p>
        </w:tc>
        <w:tc>
          <w:tcPr>
            <w:tcW w:w="3974" w:type="dxa"/>
            <w:shd w:val="clear" w:color="auto" w:fill="auto"/>
          </w:tcPr>
          <w:p w14:paraId="5BA0EFF0" w14:textId="77777777" w:rsidR="003A5B24" w:rsidRPr="008E5558" w:rsidRDefault="003A5B24" w:rsidP="00C64140">
            <w:pPr>
              <w:widowControl/>
              <w:autoSpaceDE/>
              <w:autoSpaceDN/>
              <w:rPr>
                <w:sz w:val="20"/>
                <w:szCs w:val="20"/>
              </w:rPr>
            </w:pPr>
          </w:p>
        </w:tc>
      </w:tr>
      <w:tr w:rsidR="003A5B24" w:rsidRPr="008349D7" w14:paraId="4E7D06B9" w14:textId="77777777" w:rsidTr="00C64140">
        <w:trPr>
          <w:trHeight w:val="692"/>
        </w:trPr>
        <w:tc>
          <w:tcPr>
            <w:tcW w:w="2840" w:type="dxa"/>
          </w:tcPr>
          <w:p w14:paraId="52641B40" w14:textId="73F06200" w:rsidR="003A5B24" w:rsidRPr="000A50DA" w:rsidRDefault="003A5B24" w:rsidP="00C64140">
            <w:pPr>
              <w:rPr>
                <w:rFonts w:cs="Arial"/>
                <w:b/>
                <w:sz w:val="20"/>
                <w:szCs w:val="20"/>
              </w:rPr>
            </w:pPr>
            <w:r>
              <w:rPr>
                <w:rFonts w:cs="Arial"/>
                <w:b/>
                <w:sz w:val="20"/>
                <w:szCs w:val="20"/>
              </w:rPr>
              <w:t xml:space="preserve">Tables – </w:t>
            </w:r>
            <w:r>
              <w:rPr>
                <w:rFonts w:cs="Arial"/>
                <w:bCs/>
                <w:sz w:val="20"/>
                <w:szCs w:val="20"/>
              </w:rPr>
              <w:t>r</w:t>
            </w:r>
            <w:r w:rsidRPr="001E059D">
              <w:rPr>
                <w:rFonts w:cs="Arial"/>
                <w:sz w:val="20"/>
                <w:szCs w:val="20"/>
              </w:rPr>
              <w:t>isk of collapse</w:t>
            </w:r>
            <w:r>
              <w:rPr>
                <w:rFonts w:cs="Arial"/>
                <w:sz w:val="20"/>
                <w:szCs w:val="20"/>
              </w:rPr>
              <w:t>.</w:t>
            </w:r>
          </w:p>
        </w:tc>
        <w:tc>
          <w:tcPr>
            <w:tcW w:w="1556" w:type="dxa"/>
          </w:tcPr>
          <w:p w14:paraId="65764CE6" w14:textId="10C3D2C0" w:rsidR="003A5B24" w:rsidRPr="00DA63B2" w:rsidRDefault="003A5B24" w:rsidP="00C64140">
            <w:pPr>
              <w:widowControl/>
              <w:autoSpaceDE/>
              <w:autoSpaceDN/>
              <w:rPr>
                <w:sz w:val="20"/>
                <w:szCs w:val="20"/>
              </w:rPr>
            </w:pPr>
            <w:r>
              <w:rPr>
                <w:bCs/>
                <w:sz w:val="20"/>
                <w:szCs w:val="20"/>
              </w:rPr>
              <w:t>All present – YP, Adults, Visitors.</w:t>
            </w:r>
          </w:p>
        </w:tc>
        <w:tc>
          <w:tcPr>
            <w:tcW w:w="7081" w:type="dxa"/>
          </w:tcPr>
          <w:p w14:paraId="44F367B4" w14:textId="0BC4C878" w:rsidR="003A5B24" w:rsidRDefault="003A5B24" w:rsidP="00C64140">
            <w:pPr>
              <w:pStyle w:val="ListParagraph"/>
              <w:numPr>
                <w:ilvl w:val="0"/>
                <w:numId w:val="2"/>
              </w:numPr>
              <w:spacing w:before="0" w:after="0"/>
            </w:pPr>
            <w:r w:rsidRPr="000A50DA">
              <w:t xml:space="preserve">Check tables are in good repair; properly and safely put up, </w:t>
            </w:r>
            <w:proofErr w:type="spellStart"/>
            <w:r w:rsidRPr="000A50DA">
              <w:t>eg</w:t>
            </w:r>
            <w:proofErr w:type="spellEnd"/>
            <w:r w:rsidRPr="000A50DA">
              <w:t>: legs locked, trestles stable</w:t>
            </w:r>
            <w:r>
              <w:t>.</w:t>
            </w:r>
          </w:p>
          <w:p w14:paraId="06710DEB" w14:textId="4399B9B5" w:rsidR="003A5B24" w:rsidRPr="000A50DA" w:rsidRDefault="003A5B24" w:rsidP="00C64140">
            <w:pPr>
              <w:pStyle w:val="ListParagraph"/>
              <w:numPr>
                <w:ilvl w:val="0"/>
                <w:numId w:val="2"/>
              </w:numPr>
              <w:spacing w:before="0" w:after="0"/>
            </w:pPr>
            <w:r>
              <w:t>P</w:t>
            </w:r>
            <w:r w:rsidRPr="000A50DA">
              <w:t>ut small table feet on boards if used on grass, ensure level and stable.</w:t>
            </w:r>
          </w:p>
        </w:tc>
        <w:tc>
          <w:tcPr>
            <w:tcW w:w="3974" w:type="dxa"/>
            <w:shd w:val="clear" w:color="auto" w:fill="auto"/>
          </w:tcPr>
          <w:p w14:paraId="3A2F953D" w14:textId="77777777" w:rsidR="003A5B24" w:rsidRPr="008E5558" w:rsidRDefault="003A5B24" w:rsidP="00C64140">
            <w:pPr>
              <w:widowControl/>
              <w:autoSpaceDE/>
              <w:autoSpaceDN/>
              <w:rPr>
                <w:sz w:val="20"/>
                <w:szCs w:val="20"/>
              </w:rPr>
            </w:pPr>
          </w:p>
        </w:tc>
      </w:tr>
      <w:tr w:rsidR="003A5B24" w:rsidRPr="008349D7" w14:paraId="0500D251" w14:textId="77777777" w:rsidTr="00C64140">
        <w:trPr>
          <w:trHeight w:val="692"/>
        </w:trPr>
        <w:tc>
          <w:tcPr>
            <w:tcW w:w="2840" w:type="dxa"/>
            <w:shd w:val="clear" w:color="auto" w:fill="auto"/>
          </w:tcPr>
          <w:p w14:paraId="7F4154E6" w14:textId="5894ED8A" w:rsidR="003A5B24" w:rsidRPr="003A5B24" w:rsidRDefault="003A5B24" w:rsidP="00C64140">
            <w:pPr>
              <w:rPr>
                <w:rFonts w:cs="Arial"/>
                <w:b/>
                <w:sz w:val="20"/>
                <w:szCs w:val="20"/>
              </w:rPr>
            </w:pPr>
            <w:r w:rsidRPr="003A5B24">
              <w:rPr>
                <w:rFonts w:cs="Arial"/>
                <w:b/>
                <w:sz w:val="20"/>
                <w:szCs w:val="20"/>
              </w:rPr>
              <w:t>LPG gas bottles - as hoses and cooking equipment</w:t>
            </w:r>
            <w:r>
              <w:rPr>
                <w:rFonts w:cs="Arial"/>
                <w:sz w:val="20"/>
                <w:szCs w:val="20"/>
              </w:rPr>
              <w:t xml:space="preserve"> – risk of  l</w:t>
            </w:r>
            <w:r w:rsidRPr="00DA63B2">
              <w:rPr>
                <w:rFonts w:cs="Arial"/>
                <w:sz w:val="20"/>
                <w:szCs w:val="20"/>
              </w:rPr>
              <w:t>eakage of gas</w:t>
            </w:r>
            <w:r>
              <w:rPr>
                <w:rFonts w:cs="Arial"/>
                <w:sz w:val="20"/>
                <w:szCs w:val="20"/>
              </w:rPr>
              <w:t xml:space="preserve">, </w:t>
            </w:r>
            <w:r w:rsidRPr="00DA63B2">
              <w:rPr>
                <w:rFonts w:cs="Arial"/>
                <w:sz w:val="20"/>
                <w:szCs w:val="20"/>
              </w:rPr>
              <w:t>fire</w:t>
            </w:r>
            <w:r>
              <w:rPr>
                <w:rFonts w:cs="Arial"/>
                <w:sz w:val="20"/>
                <w:szCs w:val="20"/>
              </w:rPr>
              <w:t xml:space="preserve"> and </w:t>
            </w:r>
            <w:hyperlink r:id="rId8" w:history="1">
              <w:r w:rsidRPr="00BC4E57">
                <w:rPr>
                  <w:rStyle w:val="Hyperlink"/>
                  <w:rFonts w:cs="Arial"/>
                  <w:sz w:val="20"/>
                  <w:szCs w:val="20"/>
                </w:rPr>
                <w:t>carbon monoxide</w:t>
              </w:r>
            </w:hyperlink>
            <w:r w:rsidRPr="00DA63B2">
              <w:rPr>
                <w:rFonts w:cs="Arial"/>
                <w:sz w:val="20"/>
                <w:szCs w:val="20"/>
              </w:rPr>
              <w:t>.</w:t>
            </w:r>
          </w:p>
          <w:p w14:paraId="08630A26" w14:textId="77777777" w:rsidR="003A5B24" w:rsidRDefault="003A5B24" w:rsidP="00C64140">
            <w:pPr>
              <w:widowControl/>
              <w:autoSpaceDE/>
              <w:autoSpaceDN/>
              <w:rPr>
                <w:b/>
                <w:sz w:val="20"/>
                <w:szCs w:val="20"/>
              </w:rPr>
            </w:pPr>
          </w:p>
        </w:tc>
        <w:tc>
          <w:tcPr>
            <w:tcW w:w="1556" w:type="dxa"/>
            <w:shd w:val="clear" w:color="auto" w:fill="auto"/>
          </w:tcPr>
          <w:p w14:paraId="53FABD12" w14:textId="63F7DE74" w:rsidR="003A5B24" w:rsidRPr="00DA63B2" w:rsidRDefault="003A5B24" w:rsidP="00C64140">
            <w:pPr>
              <w:widowControl/>
              <w:autoSpaceDE/>
              <w:autoSpaceDN/>
              <w:rPr>
                <w:sz w:val="20"/>
                <w:szCs w:val="20"/>
              </w:rPr>
            </w:pPr>
            <w:r>
              <w:rPr>
                <w:bCs/>
                <w:sz w:val="20"/>
                <w:szCs w:val="20"/>
              </w:rPr>
              <w:t>All present – YP, Adults, Visitors.</w:t>
            </w:r>
          </w:p>
        </w:tc>
        <w:tc>
          <w:tcPr>
            <w:tcW w:w="7081" w:type="dxa"/>
            <w:shd w:val="clear" w:color="auto" w:fill="auto"/>
          </w:tcPr>
          <w:p w14:paraId="55344736" w14:textId="77777777" w:rsidR="003A5B24" w:rsidRDefault="003A5B24" w:rsidP="00C64140">
            <w:pPr>
              <w:pStyle w:val="ListParagraph"/>
              <w:numPr>
                <w:ilvl w:val="0"/>
                <w:numId w:val="2"/>
              </w:numPr>
              <w:spacing w:before="0" w:after="0"/>
              <w:rPr>
                <w:rFonts w:cs="Arial"/>
              </w:rPr>
            </w:pPr>
            <w:r w:rsidRPr="000A50DA">
              <w:rPr>
                <w:rFonts w:cs="Arial"/>
              </w:rPr>
              <w:t>Hoses and regulators checked for good condition and hoses are in date – before camp and by leaders during camp.  Hoses secured to kit by hose clips.</w:t>
            </w:r>
          </w:p>
          <w:p w14:paraId="519CBD21" w14:textId="77777777" w:rsidR="003A5B24" w:rsidRPr="000A50DA" w:rsidRDefault="003A5B24" w:rsidP="00C64140">
            <w:pPr>
              <w:pStyle w:val="ListParagraph"/>
              <w:numPr>
                <w:ilvl w:val="0"/>
                <w:numId w:val="2"/>
              </w:numPr>
              <w:spacing w:before="0" w:after="0"/>
              <w:rPr>
                <w:rFonts w:cs="Arial"/>
              </w:rPr>
            </w:pPr>
            <w:r w:rsidRPr="000A50DA">
              <w:rPr>
                <w:rFonts w:cs="Arial"/>
              </w:rPr>
              <w:t>Always use gas stoves in well-ventilated areas, outdoors if possible. LPG cylinders positioned</w:t>
            </w:r>
            <w:r>
              <w:rPr>
                <w:rFonts w:cs="Arial"/>
              </w:rPr>
              <w:t xml:space="preserve"> with easy access to turn off. </w:t>
            </w:r>
          </w:p>
          <w:p w14:paraId="05108504" w14:textId="77777777" w:rsidR="003A5B24" w:rsidRDefault="003A5B24" w:rsidP="00C64140">
            <w:pPr>
              <w:pStyle w:val="ListParagraph"/>
              <w:numPr>
                <w:ilvl w:val="0"/>
                <w:numId w:val="2"/>
              </w:numPr>
              <w:spacing w:before="0" w:after="0"/>
              <w:rPr>
                <w:rFonts w:cs="Arial"/>
              </w:rPr>
            </w:pPr>
            <w:r w:rsidRPr="000A50DA">
              <w:rPr>
                <w:rFonts w:cs="Arial"/>
              </w:rPr>
              <w:t xml:space="preserve">Fire extinguisher / fire blanket / fire bucket positioned </w:t>
            </w:r>
            <w:r>
              <w:rPr>
                <w:rFonts w:cs="Arial"/>
              </w:rPr>
              <w:t>high risk areas.</w:t>
            </w:r>
          </w:p>
          <w:p w14:paraId="65CB9EC0" w14:textId="77777777" w:rsidR="003A5B24" w:rsidRDefault="003A5B24" w:rsidP="00C64140">
            <w:pPr>
              <w:pStyle w:val="ListParagraph"/>
              <w:numPr>
                <w:ilvl w:val="0"/>
                <w:numId w:val="2"/>
              </w:numPr>
              <w:spacing w:before="0" w:after="0"/>
              <w:rPr>
                <w:rFonts w:cs="Arial"/>
              </w:rPr>
            </w:pPr>
            <w:r w:rsidRPr="000A50DA">
              <w:rPr>
                <w:rFonts w:cs="Arial"/>
              </w:rPr>
              <w:t xml:space="preserve">Fire Alarm &amp; </w:t>
            </w:r>
            <w:r>
              <w:rPr>
                <w:rFonts w:cs="Arial"/>
              </w:rPr>
              <w:t>E</w:t>
            </w:r>
            <w:r w:rsidRPr="000A50DA">
              <w:rPr>
                <w:rFonts w:cs="Arial"/>
              </w:rPr>
              <w:t>vacuation Procedure set up for the whole camp</w:t>
            </w:r>
            <w:r>
              <w:rPr>
                <w:rFonts w:cs="Arial"/>
              </w:rPr>
              <w:t>.</w:t>
            </w:r>
          </w:p>
          <w:p w14:paraId="4F9623B6" w14:textId="77777777" w:rsidR="003A5B24" w:rsidRPr="000A50DA" w:rsidRDefault="003A5B24" w:rsidP="00C64140">
            <w:pPr>
              <w:pStyle w:val="ListParagraph"/>
              <w:numPr>
                <w:ilvl w:val="0"/>
                <w:numId w:val="2"/>
              </w:numPr>
              <w:spacing w:before="0" w:after="0"/>
              <w:rPr>
                <w:rStyle w:val="Hyperlink"/>
                <w:rFonts w:cs="Arial"/>
              </w:rPr>
            </w:pPr>
            <w:r w:rsidRPr="000A50DA">
              <w:rPr>
                <w:rFonts w:cs="Arial"/>
              </w:rPr>
              <w:t xml:space="preserve">Check HQ guidance on </w:t>
            </w:r>
            <w:hyperlink r:id="rId9" w:history="1">
              <w:r w:rsidRPr="000A50DA">
                <w:rPr>
                  <w:rStyle w:val="Hyperlink"/>
                  <w:rFonts w:cs="Arial"/>
                </w:rPr>
                <w:t>Safe use of Gas</w:t>
              </w:r>
            </w:hyperlink>
          </w:p>
          <w:p w14:paraId="4DE4CF8A" w14:textId="77777777" w:rsidR="003A5B24" w:rsidRDefault="003A5B24" w:rsidP="00C64140">
            <w:pPr>
              <w:pStyle w:val="ListParagraph"/>
              <w:numPr>
                <w:ilvl w:val="0"/>
                <w:numId w:val="2"/>
              </w:numPr>
              <w:spacing w:before="0" w:after="0"/>
              <w:rPr>
                <w:rFonts w:cs="Arial"/>
              </w:rPr>
            </w:pPr>
            <w:r w:rsidRPr="000A50DA">
              <w:rPr>
                <w:rFonts w:cs="Arial"/>
              </w:rPr>
              <w:t xml:space="preserve">Battery </w:t>
            </w:r>
            <w:r>
              <w:rPr>
                <w:rFonts w:cs="Arial"/>
              </w:rPr>
              <w:t>operated lighting/lamps</w:t>
            </w:r>
            <w:r w:rsidRPr="000A50DA">
              <w:rPr>
                <w:rFonts w:cs="Arial"/>
              </w:rPr>
              <w:t xml:space="preserve"> only in sleeping tents. </w:t>
            </w:r>
          </w:p>
          <w:p w14:paraId="5DFAB37A" w14:textId="77777777" w:rsidR="003A5B24" w:rsidRPr="000A50DA" w:rsidRDefault="003A5B24" w:rsidP="00C64140">
            <w:pPr>
              <w:pStyle w:val="ListParagraph"/>
              <w:numPr>
                <w:ilvl w:val="0"/>
                <w:numId w:val="2"/>
              </w:numPr>
              <w:spacing w:before="0" w:after="0"/>
              <w:rPr>
                <w:rFonts w:cs="Arial"/>
              </w:rPr>
            </w:pPr>
            <w:r w:rsidRPr="000A50DA">
              <w:rPr>
                <w:rFonts w:cs="Arial"/>
              </w:rPr>
              <w:t>No smoking</w:t>
            </w:r>
            <w:r>
              <w:rPr>
                <w:rFonts w:cs="Arial"/>
              </w:rPr>
              <w:t xml:space="preserve"> in designated area only and not</w:t>
            </w:r>
            <w:r w:rsidRPr="000A50DA">
              <w:rPr>
                <w:rFonts w:cs="Arial"/>
              </w:rPr>
              <w:t xml:space="preserve"> </w:t>
            </w:r>
            <w:r>
              <w:rPr>
                <w:rFonts w:cs="Arial"/>
              </w:rPr>
              <w:t>in</w:t>
            </w:r>
            <w:r w:rsidRPr="000A50DA">
              <w:rPr>
                <w:rFonts w:cs="Arial"/>
              </w:rPr>
              <w:t xml:space="preserve"> cooking in sleeping tents</w:t>
            </w:r>
          </w:p>
        </w:tc>
        <w:tc>
          <w:tcPr>
            <w:tcW w:w="3974" w:type="dxa"/>
            <w:shd w:val="clear" w:color="auto" w:fill="auto"/>
          </w:tcPr>
          <w:p w14:paraId="75C4410F" w14:textId="77777777" w:rsidR="003A5B24" w:rsidRPr="008E5558" w:rsidRDefault="003A5B24" w:rsidP="00C64140">
            <w:pPr>
              <w:widowControl/>
              <w:autoSpaceDE/>
              <w:autoSpaceDN/>
              <w:rPr>
                <w:sz w:val="20"/>
                <w:szCs w:val="20"/>
              </w:rPr>
            </w:pPr>
          </w:p>
        </w:tc>
      </w:tr>
      <w:tr w:rsidR="003A5B24" w:rsidRPr="008349D7" w14:paraId="6A271C41" w14:textId="77777777" w:rsidTr="00C64140">
        <w:trPr>
          <w:trHeight w:val="692"/>
        </w:trPr>
        <w:tc>
          <w:tcPr>
            <w:tcW w:w="2840" w:type="dxa"/>
            <w:shd w:val="clear" w:color="auto" w:fill="auto"/>
          </w:tcPr>
          <w:p w14:paraId="580FE1F4" w14:textId="44961384" w:rsidR="003A5B24" w:rsidRPr="003A5B24" w:rsidRDefault="003A5B24" w:rsidP="00C64140">
            <w:pPr>
              <w:widowControl/>
              <w:autoSpaceDE/>
              <w:autoSpaceDN/>
              <w:rPr>
                <w:sz w:val="20"/>
                <w:szCs w:val="20"/>
              </w:rPr>
            </w:pPr>
            <w:r>
              <w:rPr>
                <w:b/>
                <w:sz w:val="20"/>
                <w:szCs w:val="20"/>
              </w:rPr>
              <w:t>Using Open Fires</w:t>
            </w:r>
            <w:r w:rsidRPr="00DA63B2">
              <w:rPr>
                <w:sz w:val="20"/>
                <w:szCs w:val="20"/>
              </w:rPr>
              <w:t xml:space="preserve"> – </w:t>
            </w:r>
            <w:r>
              <w:rPr>
                <w:sz w:val="20"/>
                <w:szCs w:val="20"/>
              </w:rPr>
              <w:t>r</w:t>
            </w:r>
            <w:r w:rsidRPr="00DA63B2">
              <w:rPr>
                <w:sz w:val="20"/>
                <w:szCs w:val="20"/>
              </w:rPr>
              <w:t>isk of burns from mistakes or misuse.</w:t>
            </w:r>
          </w:p>
        </w:tc>
        <w:tc>
          <w:tcPr>
            <w:tcW w:w="1556" w:type="dxa"/>
            <w:shd w:val="clear" w:color="auto" w:fill="auto"/>
          </w:tcPr>
          <w:p w14:paraId="745C30C5" w14:textId="66AD0951" w:rsidR="003A5B24" w:rsidRPr="00DA63B2" w:rsidRDefault="003A5B24" w:rsidP="00C64140">
            <w:pPr>
              <w:widowControl/>
              <w:autoSpaceDE/>
              <w:autoSpaceDN/>
              <w:rPr>
                <w:sz w:val="20"/>
                <w:szCs w:val="20"/>
              </w:rPr>
            </w:pPr>
            <w:r>
              <w:rPr>
                <w:bCs/>
                <w:sz w:val="20"/>
                <w:szCs w:val="20"/>
              </w:rPr>
              <w:t>All present – YP, Adults, Visitors.</w:t>
            </w:r>
          </w:p>
        </w:tc>
        <w:tc>
          <w:tcPr>
            <w:tcW w:w="7081" w:type="dxa"/>
            <w:shd w:val="clear" w:color="auto" w:fill="auto"/>
          </w:tcPr>
          <w:p w14:paraId="6F0187E2" w14:textId="77777777" w:rsidR="003A5B24" w:rsidRDefault="003A5B24" w:rsidP="00C64140">
            <w:pPr>
              <w:pStyle w:val="ListParagraph"/>
              <w:numPr>
                <w:ilvl w:val="0"/>
                <w:numId w:val="10"/>
              </w:numPr>
              <w:spacing w:before="0" w:after="0"/>
            </w:pPr>
            <w:r w:rsidRPr="000A50DA">
              <w:t>Restrict access by using in defined area</w:t>
            </w:r>
            <w:r>
              <w:t>s only</w:t>
            </w:r>
            <w:r w:rsidRPr="000A50DA">
              <w:t xml:space="preserve">. </w:t>
            </w:r>
          </w:p>
          <w:p w14:paraId="3CFAC004" w14:textId="77777777" w:rsidR="00C64140" w:rsidRDefault="003A5B24" w:rsidP="00C64140">
            <w:pPr>
              <w:pStyle w:val="ListParagraph"/>
              <w:numPr>
                <w:ilvl w:val="0"/>
                <w:numId w:val="10"/>
              </w:numPr>
              <w:spacing w:before="0" w:after="0"/>
            </w:pPr>
            <w:r w:rsidRPr="000A50DA">
              <w:t xml:space="preserve">Leaders to supervise </w:t>
            </w:r>
            <w:r>
              <w:t>YP</w:t>
            </w:r>
            <w:r w:rsidRPr="000A50DA">
              <w:t xml:space="preserve"> when they’re using hot items.  </w:t>
            </w:r>
          </w:p>
          <w:p w14:paraId="0FC7DB53" w14:textId="145932B3" w:rsidR="003A5B24" w:rsidRDefault="003A5B24" w:rsidP="00C64140">
            <w:pPr>
              <w:pStyle w:val="ListParagraph"/>
              <w:numPr>
                <w:ilvl w:val="0"/>
                <w:numId w:val="10"/>
              </w:numPr>
              <w:spacing w:before="0" w:after="0"/>
            </w:pPr>
            <w:r w:rsidRPr="000A50DA">
              <w:t>Consider appropriate Group size.</w:t>
            </w:r>
          </w:p>
          <w:p w14:paraId="0135A60B" w14:textId="77777777" w:rsidR="003A5B24" w:rsidRDefault="003A5B24" w:rsidP="00C64140">
            <w:pPr>
              <w:pStyle w:val="ListParagraph"/>
              <w:numPr>
                <w:ilvl w:val="0"/>
                <w:numId w:val="10"/>
              </w:numPr>
              <w:spacing w:before="0" w:after="0"/>
            </w:pPr>
            <w:r w:rsidRPr="000A50DA">
              <w:t>Keep area around the fire free of trip hazards.</w:t>
            </w:r>
          </w:p>
          <w:p w14:paraId="022FB1E4" w14:textId="77777777" w:rsidR="003A5B24" w:rsidRDefault="003A5B24" w:rsidP="00C64140">
            <w:pPr>
              <w:pStyle w:val="ListParagraph"/>
              <w:numPr>
                <w:ilvl w:val="0"/>
                <w:numId w:val="10"/>
              </w:numPr>
              <w:spacing w:before="0" w:after="0"/>
            </w:pPr>
            <w:r w:rsidRPr="000A50DA">
              <w:t>Keep woodpile well away from the fire - at least 2 metres.</w:t>
            </w:r>
          </w:p>
          <w:p w14:paraId="7AC82CA7" w14:textId="64CAD98D" w:rsidR="003A5B24" w:rsidRDefault="003A5B24" w:rsidP="00C64140">
            <w:pPr>
              <w:pStyle w:val="ListParagraph"/>
              <w:numPr>
                <w:ilvl w:val="0"/>
                <w:numId w:val="10"/>
              </w:numPr>
              <w:spacing w:before="0" w:after="0"/>
            </w:pPr>
            <w:r w:rsidRPr="000A50DA">
              <w:t xml:space="preserve">Brief </w:t>
            </w:r>
            <w:r>
              <w:t>YP</w:t>
            </w:r>
            <w:r w:rsidRPr="000A50DA">
              <w:t xml:space="preserve"> on safe use of cooking equipment or fire before use and on the possible dangers of fire lighting. </w:t>
            </w:r>
          </w:p>
          <w:p w14:paraId="5108661E" w14:textId="77777777" w:rsidR="003A5B24" w:rsidRDefault="003A5B24" w:rsidP="00C64140">
            <w:pPr>
              <w:pStyle w:val="ListParagraph"/>
              <w:numPr>
                <w:ilvl w:val="0"/>
                <w:numId w:val="10"/>
              </w:numPr>
              <w:spacing w:before="0" w:after="0"/>
            </w:pPr>
            <w:r w:rsidRPr="000A50DA">
              <w:t xml:space="preserve">Have rules for firefighting including – for example: no picking up burning wood; no throwing objects onto the fire; hold wood at one end and lower onto the fire with your fingers near the ground. </w:t>
            </w:r>
          </w:p>
          <w:p w14:paraId="6C65EA2D" w14:textId="5508E364" w:rsidR="003A5B24" w:rsidRDefault="003A5B24" w:rsidP="00C64140">
            <w:pPr>
              <w:pStyle w:val="ListParagraph"/>
              <w:numPr>
                <w:ilvl w:val="0"/>
                <w:numId w:val="10"/>
              </w:numPr>
              <w:spacing w:before="0" w:after="0"/>
            </w:pPr>
            <w:r w:rsidRPr="000A50DA">
              <w:t xml:space="preserve">No removing wood from the fire once it has been put on. </w:t>
            </w:r>
          </w:p>
          <w:p w14:paraId="1CD5BA69" w14:textId="77777777" w:rsidR="003A5B24" w:rsidRDefault="003A5B24" w:rsidP="00C64140">
            <w:pPr>
              <w:pStyle w:val="ListParagraph"/>
              <w:numPr>
                <w:ilvl w:val="0"/>
                <w:numId w:val="10"/>
              </w:numPr>
              <w:spacing w:before="0" w:after="0"/>
            </w:pPr>
            <w:r>
              <w:t>T</w:t>
            </w:r>
            <w:r w:rsidRPr="000A50DA">
              <w:t xml:space="preserve">o start a fire only use kindling or bought fire </w:t>
            </w:r>
            <w:proofErr w:type="spellStart"/>
            <w:r w:rsidRPr="000A50DA">
              <w:t>lighters</w:t>
            </w:r>
            <w:proofErr w:type="spellEnd"/>
            <w:r w:rsidRPr="000A50DA">
              <w:t xml:space="preserve">. Do </w:t>
            </w:r>
            <w:r w:rsidRPr="003A5B24">
              <w:rPr>
                <w:b/>
                <w:bCs/>
              </w:rPr>
              <w:t>NOT</w:t>
            </w:r>
            <w:r w:rsidRPr="000A50DA">
              <w:t xml:space="preserve"> use </w:t>
            </w:r>
            <w:r w:rsidRPr="000A50DA">
              <w:lastRenderedPageBreak/>
              <w:t>accelerants on the fire (any substance or mixture that accelerates or speeds the development and escalation of fire) – such as petrol, lighter fuel and other spirits.</w:t>
            </w:r>
          </w:p>
          <w:p w14:paraId="4E5CFD93" w14:textId="77777777" w:rsidR="003A5B24" w:rsidRDefault="003A5B24" w:rsidP="00C64140">
            <w:pPr>
              <w:pStyle w:val="ListParagraph"/>
              <w:numPr>
                <w:ilvl w:val="0"/>
                <w:numId w:val="10"/>
              </w:numPr>
              <w:spacing w:before="0" w:after="0"/>
            </w:pPr>
            <w:r w:rsidRPr="000A50DA">
              <w:t>Avoid loose clothing around fires – watch out for open coats, sleeves and scarves. Tuck them in and keep coats, hoodies fastened. Tie back loose hair. Do not reach over fires or flames.</w:t>
            </w:r>
          </w:p>
          <w:p w14:paraId="14D3DF9F" w14:textId="0A3659F0" w:rsidR="003A5B24" w:rsidRDefault="003A5B24" w:rsidP="00C64140">
            <w:pPr>
              <w:pStyle w:val="ListParagraph"/>
              <w:numPr>
                <w:ilvl w:val="0"/>
                <w:numId w:val="10"/>
              </w:numPr>
              <w:spacing w:before="0" w:after="0"/>
            </w:pPr>
            <w:r w:rsidRPr="000A50DA">
              <w:t>Do not allow fires to become too large for the location</w:t>
            </w:r>
            <w:r>
              <w:t>/</w:t>
            </w:r>
            <w:r w:rsidRPr="000A50DA">
              <w:t>activity</w:t>
            </w:r>
            <w:r>
              <w:t>.</w:t>
            </w:r>
            <w:r w:rsidRPr="000A50DA">
              <w:t xml:space="preserve"> </w:t>
            </w:r>
          </w:p>
          <w:p w14:paraId="1F3690C2" w14:textId="77777777" w:rsidR="003A5B24" w:rsidRPr="000A50DA" w:rsidRDefault="003A5B24" w:rsidP="00C64140">
            <w:pPr>
              <w:pStyle w:val="ListParagraph"/>
              <w:numPr>
                <w:ilvl w:val="0"/>
                <w:numId w:val="10"/>
              </w:numPr>
              <w:spacing w:before="0" w:after="0"/>
            </w:pPr>
            <w:r>
              <w:t xml:space="preserve">Firefighting equipment made available for fire designated areas. </w:t>
            </w:r>
          </w:p>
        </w:tc>
        <w:tc>
          <w:tcPr>
            <w:tcW w:w="3974" w:type="dxa"/>
            <w:shd w:val="clear" w:color="auto" w:fill="auto"/>
          </w:tcPr>
          <w:p w14:paraId="0B5C2C96" w14:textId="77777777" w:rsidR="003A5B24" w:rsidRPr="008E5558" w:rsidRDefault="003A5B24" w:rsidP="00C64140">
            <w:pPr>
              <w:widowControl/>
              <w:autoSpaceDE/>
              <w:autoSpaceDN/>
              <w:rPr>
                <w:sz w:val="20"/>
                <w:szCs w:val="20"/>
              </w:rPr>
            </w:pPr>
          </w:p>
        </w:tc>
      </w:tr>
      <w:tr w:rsidR="003A5B24" w:rsidRPr="008349D7" w14:paraId="6C42E699" w14:textId="77777777" w:rsidTr="00C64140">
        <w:trPr>
          <w:trHeight w:val="397"/>
        </w:trPr>
        <w:tc>
          <w:tcPr>
            <w:tcW w:w="15451" w:type="dxa"/>
            <w:gridSpan w:val="4"/>
            <w:shd w:val="clear" w:color="auto" w:fill="FFFF00"/>
            <w:vAlign w:val="center"/>
          </w:tcPr>
          <w:p w14:paraId="7973D86E" w14:textId="77777777" w:rsidR="003A5B24" w:rsidRPr="00221710" w:rsidRDefault="003A5B24" w:rsidP="00C64140">
            <w:pPr>
              <w:widowControl/>
              <w:autoSpaceDE/>
              <w:autoSpaceDN/>
              <w:jc w:val="center"/>
              <w:rPr>
                <w:sz w:val="24"/>
                <w:szCs w:val="24"/>
              </w:rPr>
            </w:pPr>
            <w:r w:rsidRPr="00221710">
              <w:rPr>
                <w:b/>
                <w:sz w:val="24"/>
                <w:szCs w:val="24"/>
              </w:rPr>
              <w:t>Toilets/Hygiene</w:t>
            </w:r>
          </w:p>
        </w:tc>
      </w:tr>
      <w:tr w:rsidR="003A5B24" w:rsidRPr="008349D7" w14:paraId="6FB49627" w14:textId="77777777" w:rsidTr="00C64140">
        <w:trPr>
          <w:trHeight w:val="692"/>
        </w:trPr>
        <w:tc>
          <w:tcPr>
            <w:tcW w:w="2840" w:type="dxa"/>
            <w:tcBorders>
              <w:left w:val="single" w:sz="6" w:space="0" w:color="auto"/>
              <w:bottom w:val="single" w:sz="6" w:space="0" w:color="auto"/>
            </w:tcBorders>
          </w:tcPr>
          <w:p w14:paraId="4A3C2575" w14:textId="03E66DAE" w:rsidR="003A5B24" w:rsidRPr="003A5B24" w:rsidRDefault="003A5B24" w:rsidP="00C64140">
            <w:pPr>
              <w:rPr>
                <w:rFonts w:cs="Arial"/>
                <w:b/>
                <w:sz w:val="20"/>
                <w:szCs w:val="20"/>
              </w:rPr>
            </w:pPr>
            <w:r w:rsidRPr="008108BF">
              <w:rPr>
                <w:rFonts w:cs="Arial"/>
                <w:b/>
                <w:sz w:val="20"/>
                <w:szCs w:val="20"/>
              </w:rPr>
              <w:t>Personal Hygiene</w:t>
            </w:r>
            <w:r>
              <w:rPr>
                <w:rFonts w:cs="Arial"/>
                <w:b/>
                <w:sz w:val="20"/>
                <w:szCs w:val="20"/>
              </w:rPr>
              <w:t xml:space="preserve"> – </w:t>
            </w:r>
            <w:r w:rsidRPr="003A5B24">
              <w:rPr>
                <w:rFonts w:cs="Arial"/>
                <w:bCs/>
                <w:sz w:val="20"/>
                <w:szCs w:val="20"/>
              </w:rPr>
              <w:t xml:space="preserve">risk of </w:t>
            </w:r>
            <w:r>
              <w:rPr>
                <w:rFonts w:cs="Arial"/>
                <w:bCs/>
                <w:sz w:val="20"/>
                <w:szCs w:val="20"/>
              </w:rPr>
              <w:t>i</w:t>
            </w:r>
            <w:r w:rsidRPr="003A5B24">
              <w:rPr>
                <w:rFonts w:cs="Arial"/>
                <w:bCs/>
                <w:sz w:val="20"/>
                <w:szCs w:val="20"/>
              </w:rPr>
              <w:t>llness &amp; infections</w:t>
            </w:r>
          </w:p>
        </w:tc>
        <w:tc>
          <w:tcPr>
            <w:tcW w:w="1556" w:type="dxa"/>
          </w:tcPr>
          <w:p w14:paraId="0075CF60" w14:textId="02620322" w:rsidR="003A5B24" w:rsidRPr="00DA63B2" w:rsidRDefault="003A5B24" w:rsidP="00C64140">
            <w:pPr>
              <w:widowControl/>
              <w:autoSpaceDE/>
              <w:autoSpaceDN/>
              <w:rPr>
                <w:sz w:val="20"/>
                <w:szCs w:val="20"/>
              </w:rPr>
            </w:pPr>
            <w:r>
              <w:rPr>
                <w:bCs/>
                <w:sz w:val="20"/>
                <w:szCs w:val="20"/>
              </w:rPr>
              <w:t>All present – YP, Adults, Visitors.</w:t>
            </w:r>
          </w:p>
        </w:tc>
        <w:tc>
          <w:tcPr>
            <w:tcW w:w="7081" w:type="dxa"/>
          </w:tcPr>
          <w:p w14:paraId="42A14F7F" w14:textId="77777777" w:rsidR="003A5B24" w:rsidRDefault="003A5B24" w:rsidP="00C64140">
            <w:pPr>
              <w:pStyle w:val="ListParagraph"/>
              <w:numPr>
                <w:ilvl w:val="0"/>
                <w:numId w:val="2"/>
              </w:numPr>
              <w:spacing w:before="0" w:after="0"/>
              <w:rPr>
                <w:rFonts w:cs="Arial"/>
              </w:rPr>
            </w:pPr>
            <w:r w:rsidRPr="00221710">
              <w:rPr>
                <w:rFonts w:cs="Arial"/>
                <w:b/>
                <w:bCs/>
              </w:rPr>
              <w:t>ALL</w:t>
            </w:r>
            <w:r w:rsidRPr="00221710">
              <w:rPr>
                <w:rFonts w:cs="Arial"/>
              </w:rPr>
              <w:t xml:space="preserve"> ensure good hygiene standards and brief YP on the importance of maintaining throughout camp. </w:t>
            </w:r>
          </w:p>
          <w:p w14:paraId="417388C4" w14:textId="77777777" w:rsidR="003A5B24" w:rsidRDefault="003A5B24" w:rsidP="00C64140">
            <w:pPr>
              <w:pStyle w:val="ListParagraph"/>
              <w:numPr>
                <w:ilvl w:val="0"/>
                <w:numId w:val="2"/>
              </w:numPr>
              <w:spacing w:before="0" w:after="0"/>
              <w:rPr>
                <w:rFonts w:cs="Arial"/>
              </w:rPr>
            </w:pPr>
            <w:r>
              <w:rPr>
                <w:rFonts w:cs="Arial"/>
                <w:b/>
                <w:bCs/>
              </w:rPr>
              <w:t>ALL to</w:t>
            </w:r>
            <w:r w:rsidRPr="00221710">
              <w:rPr>
                <w:rFonts w:cs="Arial"/>
              </w:rPr>
              <w:t xml:space="preserve"> wash hands after going to the loo and all field activities and before eating.</w:t>
            </w:r>
          </w:p>
          <w:p w14:paraId="08528D0A" w14:textId="6120D5EF" w:rsidR="003A5B24" w:rsidRDefault="003A5B24" w:rsidP="00C64140">
            <w:pPr>
              <w:pStyle w:val="ListParagraph"/>
              <w:numPr>
                <w:ilvl w:val="0"/>
                <w:numId w:val="2"/>
              </w:numPr>
              <w:spacing w:before="0" w:after="0"/>
              <w:rPr>
                <w:rFonts w:cs="Arial"/>
              </w:rPr>
            </w:pPr>
            <w:r w:rsidRPr="00221710">
              <w:rPr>
                <w:rFonts w:cs="Arial"/>
              </w:rPr>
              <w:t>Hand washing area set up and regularly maintaine</w:t>
            </w:r>
            <w:r>
              <w:rPr>
                <w:rFonts w:cs="Arial"/>
              </w:rPr>
              <w:t>d</w:t>
            </w:r>
            <w:r w:rsidRPr="00221710">
              <w:rPr>
                <w:rFonts w:cs="Arial"/>
              </w:rPr>
              <w:t>.</w:t>
            </w:r>
          </w:p>
          <w:p w14:paraId="717BDDED" w14:textId="77777777" w:rsidR="003A5B24" w:rsidRPr="00D401E1" w:rsidRDefault="003A5B24" w:rsidP="00C64140">
            <w:pPr>
              <w:pStyle w:val="ListParagraph"/>
              <w:widowControl/>
              <w:numPr>
                <w:ilvl w:val="0"/>
                <w:numId w:val="2"/>
              </w:numPr>
              <w:spacing w:before="0" w:after="0"/>
            </w:pPr>
            <w:r w:rsidRPr="00D401E1">
              <w:t xml:space="preserve">Hand sanitizer provided at all toilet points, marquee </w:t>
            </w:r>
            <w:r>
              <w:t>entrances and kitchen</w:t>
            </w:r>
            <w:r w:rsidRPr="00D401E1">
              <w:t xml:space="preserve">. However, this isn’t a substitute for soap and water. </w:t>
            </w:r>
          </w:p>
          <w:p w14:paraId="3A5EACB4" w14:textId="77777777" w:rsidR="003A5B24" w:rsidRPr="00221710" w:rsidRDefault="003A5B24" w:rsidP="00C64140">
            <w:pPr>
              <w:pStyle w:val="ListParagraph"/>
              <w:widowControl/>
              <w:numPr>
                <w:ilvl w:val="0"/>
                <w:numId w:val="6"/>
              </w:numPr>
              <w:autoSpaceDE/>
              <w:autoSpaceDN/>
              <w:spacing w:before="0" w:after="0"/>
              <w:rPr>
                <w:u w:val="single"/>
              </w:rPr>
            </w:pPr>
            <w:r w:rsidRPr="00221710">
              <w:rPr>
                <w:u w:val="single"/>
              </w:rPr>
              <w:t>If ticks are likely (</w:t>
            </w:r>
            <w:hyperlink r:id="rId10" w:history="1">
              <w:r w:rsidRPr="00221710">
                <w:rPr>
                  <w:rStyle w:val="Hyperlink"/>
                </w:rPr>
                <w:t>check guidance</w:t>
              </w:r>
            </w:hyperlink>
            <w:r w:rsidRPr="00221710">
              <w:rPr>
                <w:rStyle w:val="Hyperlink"/>
                <w:color w:val="auto"/>
              </w:rPr>
              <w:t>)</w:t>
            </w:r>
            <w:r w:rsidRPr="00221710">
              <w:rPr>
                <w:u w:val="single"/>
              </w:rPr>
              <w:t>:</w:t>
            </w:r>
            <w:r w:rsidRPr="00AD564C">
              <w:t xml:space="preserve">  </w:t>
            </w:r>
            <w:r w:rsidRPr="00221710">
              <w:t>Teach YP not to pull them off and encourage YP to check themselves daily. Instruct and inform parents to thoroughly check for ticks upon the return home and what to do if they find any.</w:t>
            </w:r>
          </w:p>
        </w:tc>
        <w:tc>
          <w:tcPr>
            <w:tcW w:w="3974" w:type="dxa"/>
            <w:shd w:val="clear" w:color="auto" w:fill="auto"/>
          </w:tcPr>
          <w:p w14:paraId="5D1452AD" w14:textId="77777777" w:rsidR="003A5B24" w:rsidRPr="008E5558" w:rsidRDefault="003A5B24" w:rsidP="00C64140">
            <w:pPr>
              <w:widowControl/>
              <w:autoSpaceDE/>
              <w:autoSpaceDN/>
              <w:rPr>
                <w:sz w:val="20"/>
                <w:szCs w:val="20"/>
              </w:rPr>
            </w:pPr>
          </w:p>
        </w:tc>
      </w:tr>
      <w:tr w:rsidR="003A5B24" w:rsidRPr="008349D7" w14:paraId="5CBB1DB7" w14:textId="77777777" w:rsidTr="00C64140">
        <w:trPr>
          <w:trHeight w:val="692"/>
        </w:trPr>
        <w:tc>
          <w:tcPr>
            <w:tcW w:w="2840" w:type="dxa"/>
            <w:shd w:val="clear" w:color="auto" w:fill="auto"/>
          </w:tcPr>
          <w:p w14:paraId="2ED04928" w14:textId="50409007" w:rsidR="003A5B24" w:rsidRPr="003A5B24" w:rsidRDefault="003A5B24" w:rsidP="00C64140">
            <w:pPr>
              <w:widowControl/>
              <w:autoSpaceDE/>
              <w:autoSpaceDN/>
              <w:rPr>
                <w:b/>
                <w:sz w:val="20"/>
                <w:szCs w:val="20"/>
              </w:rPr>
            </w:pPr>
            <w:r>
              <w:rPr>
                <w:b/>
                <w:sz w:val="20"/>
                <w:szCs w:val="20"/>
              </w:rPr>
              <w:t xml:space="preserve">Toilet facilities - </w:t>
            </w:r>
            <w:r w:rsidRPr="00F047AC">
              <w:rPr>
                <w:sz w:val="20"/>
                <w:szCs w:val="20"/>
              </w:rPr>
              <w:t>Safeguarding issues</w:t>
            </w:r>
            <w:r>
              <w:rPr>
                <w:sz w:val="20"/>
                <w:szCs w:val="20"/>
              </w:rPr>
              <w:t>,</w:t>
            </w:r>
          </w:p>
          <w:p w14:paraId="07934DCA" w14:textId="77777777" w:rsidR="003A5B24" w:rsidRPr="00221710" w:rsidRDefault="003A5B24" w:rsidP="00C64140">
            <w:pPr>
              <w:widowControl/>
              <w:autoSpaceDE/>
              <w:autoSpaceDN/>
              <w:rPr>
                <w:sz w:val="20"/>
                <w:szCs w:val="20"/>
              </w:rPr>
            </w:pPr>
            <w:r>
              <w:rPr>
                <w:sz w:val="20"/>
                <w:szCs w:val="20"/>
              </w:rPr>
              <w:t>Environmental impact</w:t>
            </w:r>
          </w:p>
        </w:tc>
        <w:tc>
          <w:tcPr>
            <w:tcW w:w="1556" w:type="dxa"/>
            <w:shd w:val="clear" w:color="auto" w:fill="auto"/>
          </w:tcPr>
          <w:p w14:paraId="391BF216" w14:textId="287AC32D" w:rsidR="003A5B24" w:rsidRPr="00DA63B2" w:rsidRDefault="003A5B24" w:rsidP="00C64140">
            <w:pPr>
              <w:widowControl/>
              <w:autoSpaceDE/>
              <w:autoSpaceDN/>
              <w:rPr>
                <w:sz w:val="20"/>
                <w:szCs w:val="20"/>
              </w:rPr>
            </w:pPr>
            <w:r>
              <w:rPr>
                <w:bCs/>
                <w:sz w:val="20"/>
                <w:szCs w:val="20"/>
              </w:rPr>
              <w:t>All present – YP, Adults, Visitors.</w:t>
            </w:r>
          </w:p>
        </w:tc>
        <w:tc>
          <w:tcPr>
            <w:tcW w:w="7081" w:type="dxa"/>
            <w:shd w:val="clear" w:color="auto" w:fill="auto"/>
          </w:tcPr>
          <w:p w14:paraId="0022F636" w14:textId="77777777" w:rsidR="003A5B24" w:rsidRPr="00163F68" w:rsidRDefault="003A5B24" w:rsidP="00C64140">
            <w:pPr>
              <w:pStyle w:val="ListParagraph"/>
              <w:widowControl/>
              <w:numPr>
                <w:ilvl w:val="0"/>
                <w:numId w:val="2"/>
              </w:numPr>
              <w:autoSpaceDE/>
              <w:autoSpaceDN/>
              <w:spacing w:before="0" w:after="0"/>
            </w:pPr>
            <w:r w:rsidRPr="00163F68">
              <w:t>Ensure toilet facilities provide appropriate privacy for all users.</w:t>
            </w:r>
          </w:p>
          <w:p w14:paraId="584C1C47" w14:textId="77777777" w:rsidR="003A5B24" w:rsidRDefault="003A5B24" w:rsidP="00C64140">
            <w:pPr>
              <w:pStyle w:val="ListParagraph"/>
              <w:widowControl/>
              <w:numPr>
                <w:ilvl w:val="0"/>
                <w:numId w:val="2"/>
              </w:numPr>
              <w:spacing w:before="0" w:after="0"/>
            </w:pPr>
            <w:r>
              <w:t xml:space="preserve">Appropriate disposal for feminine hygiene products provided. </w:t>
            </w:r>
          </w:p>
          <w:p w14:paraId="7AE5C581" w14:textId="139F7AC7" w:rsidR="003A5B24" w:rsidRPr="00221710" w:rsidRDefault="003A5B24" w:rsidP="00C64140">
            <w:pPr>
              <w:pStyle w:val="ListParagraph"/>
              <w:widowControl/>
              <w:numPr>
                <w:ilvl w:val="0"/>
                <w:numId w:val="2"/>
              </w:numPr>
              <w:spacing w:before="0" w:after="0"/>
            </w:pPr>
            <w:r w:rsidRPr="00221710">
              <w:t xml:space="preserve">Toilets to be labelled – </w:t>
            </w:r>
            <w:r>
              <w:t>Leaders/A</w:t>
            </w:r>
            <w:r w:rsidRPr="00221710">
              <w:t xml:space="preserve">dults and </w:t>
            </w:r>
            <w:r>
              <w:t>YP</w:t>
            </w:r>
            <w:r w:rsidR="00C64140">
              <w:t>.</w:t>
            </w:r>
          </w:p>
        </w:tc>
        <w:tc>
          <w:tcPr>
            <w:tcW w:w="3974" w:type="dxa"/>
            <w:shd w:val="clear" w:color="auto" w:fill="auto"/>
          </w:tcPr>
          <w:p w14:paraId="5BD6DBCD" w14:textId="77777777" w:rsidR="003A5B24" w:rsidRPr="008E5558" w:rsidRDefault="003A5B24" w:rsidP="00C64140">
            <w:pPr>
              <w:widowControl/>
              <w:autoSpaceDE/>
              <w:autoSpaceDN/>
              <w:rPr>
                <w:sz w:val="20"/>
                <w:szCs w:val="20"/>
              </w:rPr>
            </w:pPr>
          </w:p>
        </w:tc>
      </w:tr>
      <w:tr w:rsidR="003A5B24" w:rsidRPr="008349D7" w14:paraId="09D5E9F0" w14:textId="77777777" w:rsidTr="00C64140">
        <w:trPr>
          <w:trHeight w:val="397"/>
        </w:trPr>
        <w:tc>
          <w:tcPr>
            <w:tcW w:w="15451" w:type="dxa"/>
            <w:gridSpan w:val="4"/>
            <w:shd w:val="clear" w:color="auto" w:fill="FFFF00"/>
            <w:vAlign w:val="center"/>
          </w:tcPr>
          <w:p w14:paraId="116FD1F2" w14:textId="77777777" w:rsidR="003A5B24" w:rsidRPr="00E40FD9" w:rsidRDefault="003A5B24" w:rsidP="00C64140">
            <w:pPr>
              <w:widowControl/>
              <w:autoSpaceDE/>
              <w:autoSpaceDN/>
              <w:jc w:val="center"/>
              <w:rPr>
                <w:sz w:val="24"/>
                <w:szCs w:val="24"/>
              </w:rPr>
            </w:pPr>
            <w:r w:rsidRPr="00E40FD9">
              <w:rPr>
                <w:b/>
                <w:sz w:val="24"/>
                <w:szCs w:val="24"/>
              </w:rPr>
              <w:t>Behaviour/Safeguarding</w:t>
            </w:r>
          </w:p>
        </w:tc>
      </w:tr>
      <w:tr w:rsidR="003A5B24" w:rsidRPr="008349D7" w14:paraId="331414D7" w14:textId="77777777" w:rsidTr="00C64140">
        <w:trPr>
          <w:trHeight w:val="692"/>
        </w:trPr>
        <w:tc>
          <w:tcPr>
            <w:tcW w:w="2840" w:type="dxa"/>
            <w:shd w:val="clear" w:color="auto" w:fill="auto"/>
          </w:tcPr>
          <w:p w14:paraId="6E7C586D" w14:textId="77777777" w:rsidR="003A5B24" w:rsidRDefault="003A5B24" w:rsidP="00C64140">
            <w:pPr>
              <w:widowControl/>
              <w:autoSpaceDE/>
              <w:autoSpaceDN/>
              <w:rPr>
                <w:b/>
                <w:sz w:val="20"/>
                <w:szCs w:val="20"/>
              </w:rPr>
            </w:pPr>
            <w:r w:rsidRPr="00DA63B2">
              <w:rPr>
                <w:b/>
                <w:sz w:val="20"/>
                <w:szCs w:val="20"/>
              </w:rPr>
              <w:t xml:space="preserve">Behaviour </w:t>
            </w:r>
            <w:r w:rsidRPr="00DA63B2">
              <w:rPr>
                <w:sz w:val="20"/>
                <w:szCs w:val="20"/>
              </w:rPr>
              <w:t>– risk of overexcitement, especially at the start of camp.</w:t>
            </w:r>
          </w:p>
        </w:tc>
        <w:tc>
          <w:tcPr>
            <w:tcW w:w="1556" w:type="dxa"/>
            <w:shd w:val="clear" w:color="auto" w:fill="auto"/>
          </w:tcPr>
          <w:p w14:paraId="33594F4D" w14:textId="2706FF49" w:rsidR="003A5B24" w:rsidRPr="00DA63B2" w:rsidRDefault="003A5B24" w:rsidP="00C64140">
            <w:pPr>
              <w:widowControl/>
              <w:autoSpaceDE/>
              <w:autoSpaceDN/>
              <w:rPr>
                <w:sz w:val="20"/>
                <w:szCs w:val="20"/>
              </w:rPr>
            </w:pPr>
            <w:r>
              <w:rPr>
                <w:sz w:val="20"/>
                <w:szCs w:val="20"/>
              </w:rPr>
              <w:t>Young People</w:t>
            </w:r>
          </w:p>
        </w:tc>
        <w:tc>
          <w:tcPr>
            <w:tcW w:w="7081" w:type="dxa"/>
            <w:shd w:val="clear" w:color="auto" w:fill="auto"/>
          </w:tcPr>
          <w:p w14:paraId="044400A3" w14:textId="77777777" w:rsidR="003A5B24" w:rsidRPr="00E40FD9" w:rsidRDefault="003A5B24" w:rsidP="00C64140">
            <w:pPr>
              <w:pStyle w:val="ListParagraph"/>
              <w:widowControl/>
              <w:numPr>
                <w:ilvl w:val="0"/>
                <w:numId w:val="2"/>
              </w:numPr>
              <w:autoSpaceDE/>
              <w:spacing w:before="0" w:after="0"/>
            </w:pPr>
            <w:r w:rsidRPr="00E40FD9">
              <w:t>Clear expectations to be given to YP and parents before start of camp.</w:t>
            </w:r>
          </w:p>
          <w:p w14:paraId="3FD92184" w14:textId="77777777" w:rsidR="003A5B24" w:rsidRPr="00221710" w:rsidRDefault="003A5B24" w:rsidP="00C64140">
            <w:pPr>
              <w:pStyle w:val="ListParagraph"/>
              <w:widowControl/>
              <w:numPr>
                <w:ilvl w:val="0"/>
                <w:numId w:val="2"/>
              </w:numPr>
              <w:autoSpaceDE/>
              <w:spacing w:before="0" w:after="0"/>
            </w:pPr>
            <w:r w:rsidRPr="00221710">
              <w:t xml:space="preserve">Activities are planned with regular break to allow time for letting off steam as well as calming down at appropriate times. </w:t>
            </w:r>
          </w:p>
          <w:p w14:paraId="07E7968E" w14:textId="77777777" w:rsidR="003A5B24" w:rsidRPr="00E40FD9" w:rsidRDefault="003A5B24" w:rsidP="00C64140">
            <w:pPr>
              <w:pStyle w:val="ListParagraph"/>
              <w:widowControl/>
              <w:numPr>
                <w:ilvl w:val="0"/>
                <w:numId w:val="2"/>
              </w:numPr>
              <w:autoSpaceDE/>
              <w:spacing w:before="0" w:after="0"/>
            </w:pPr>
            <w:r w:rsidRPr="00E40FD9">
              <w:t>Activity Leads to monitor behaviour and change activity if necessary.</w:t>
            </w:r>
          </w:p>
          <w:p w14:paraId="5A8771A4" w14:textId="77777777" w:rsidR="003A5B24" w:rsidRDefault="003A5B24" w:rsidP="00C64140">
            <w:pPr>
              <w:pStyle w:val="ListParagraph"/>
              <w:widowControl/>
              <w:numPr>
                <w:ilvl w:val="0"/>
                <w:numId w:val="2"/>
              </w:numPr>
              <w:autoSpaceDE/>
              <w:spacing w:before="0" w:after="0"/>
            </w:pPr>
            <w:r w:rsidRPr="00221710">
              <w:t xml:space="preserve">Leaders and helpers to help supervise free time. </w:t>
            </w:r>
          </w:p>
          <w:p w14:paraId="191F994A" w14:textId="726D9E5E" w:rsidR="003A5B24" w:rsidRPr="00E40FD9" w:rsidRDefault="003A5B24" w:rsidP="00C64140">
            <w:pPr>
              <w:pStyle w:val="ListParagraph"/>
              <w:numPr>
                <w:ilvl w:val="0"/>
                <w:numId w:val="2"/>
              </w:numPr>
              <w:spacing w:before="0" w:after="0"/>
            </w:pPr>
            <w:r>
              <w:t>YP</w:t>
            </w:r>
            <w:r w:rsidRPr="00E40FD9">
              <w:t xml:space="preserve"> to have clear guidance on where to seek help and support.</w:t>
            </w:r>
          </w:p>
        </w:tc>
        <w:tc>
          <w:tcPr>
            <w:tcW w:w="3974" w:type="dxa"/>
            <w:shd w:val="clear" w:color="auto" w:fill="auto"/>
          </w:tcPr>
          <w:p w14:paraId="6C487742" w14:textId="77777777" w:rsidR="003A5B24" w:rsidRPr="008E5558" w:rsidRDefault="003A5B24" w:rsidP="00C64140">
            <w:pPr>
              <w:widowControl/>
              <w:autoSpaceDE/>
              <w:autoSpaceDN/>
              <w:rPr>
                <w:sz w:val="20"/>
                <w:szCs w:val="20"/>
              </w:rPr>
            </w:pPr>
          </w:p>
        </w:tc>
      </w:tr>
      <w:tr w:rsidR="003A5B24" w:rsidRPr="008349D7" w14:paraId="3FA8BB88" w14:textId="77777777" w:rsidTr="00C64140">
        <w:trPr>
          <w:trHeight w:val="692"/>
        </w:trPr>
        <w:tc>
          <w:tcPr>
            <w:tcW w:w="2840" w:type="dxa"/>
            <w:shd w:val="clear" w:color="auto" w:fill="auto"/>
          </w:tcPr>
          <w:p w14:paraId="24704B4F" w14:textId="77777777" w:rsidR="003A5B24" w:rsidRPr="00DA63B2" w:rsidRDefault="003A5B24" w:rsidP="00C64140">
            <w:pPr>
              <w:widowControl/>
              <w:autoSpaceDE/>
              <w:autoSpaceDN/>
              <w:rPr>
                <w:b/>
                <w:sz w:val="20"/>
                <w:szCs w:val="20"/>
              </w:rPr>
            </w:pPr>
            <w:r w:rsidRPr="008108BF">
              <w:rPr>
                <w:b/>
                <w:sz w:val="20"/>
                <w:szCs w:val="20"/>
              </w:rPr>
              <w:t xml:space="preserve">Appropriate adults – </w:t>
            </w:r>
            <w:r w:rsidRPr="00D619E8">
              <w:rPr>
                <w:bCs/>
                <w:sz w:val="20"/>
                <w:szCs w:val="20"/>
              </w:rPr>
              <w:t>risk of</w:t>
            </w:r>
            <w:r>
              <w:rPr>
                <w:b/>
                <w:sz w:val="20"/>
                <w:szCs w:val="20"/>
              </w:rPr>
              <w:t xml:space="preserve"> i</w:t>
            </w:r>
            <w:r w:rsidRPr="008108BF">
              <w:rPr>
                <w:sz w:val="20"/>
                <w:szCs w:val="20"/>
              </w:rPr>
              <w:t>njuries from poor management of camp, activities and facilities</w:t>
            </w:r>
          </w:p>
        </w:tc>
        <w:tc>
          <w:tcPr>
            <w:tcW w:w="1556" w:type="dxa"/>
            <w:shd w:val="clear" w:color="auto" w:fill="auto"/>
          </w:tcPr>
          <w:p w14:paraId="0305C8F4" w14:textId="05A7F15B" w:rsidR="003A5B24" w:rsidRPr="00DA63B2" w:rsidRDefault="003A5B24" w:rsidP="00C64140">
            <w:pPr>
              <w:widowControl/>
              <w:autoSpaceDE/>
              <w:autoSpaceDN/>
              <w:rPr>
                <w:sz w:val="20"/>
                <w:szCs w:val="20"/>
              </w:rPr>
            </w:pPr>
            <w:r>
              <w:rPr>
                <w:sz w:val="20"/>
                <w:szCs w:val="20"/>
              </w:rPr>
              <w:t>Leaders, Adults</w:t>
            </w:r>
          </w:p>
        </w:tc>
        <w:tc>
          <w:tcPr>
            <w:tcW w:w="7081" w:type="dxa"/>
            <w:shd w:val="clear" w:color="auto" w:fill="auto"/>
          </w:tcPr>
          <w:p w14:paraId="0FFAF569" w14:textId="77777777" w:rsidR="003A5B24" w:rsidRPr="00D619E8" w:rsidRDefault="003A5B24" w:rsidP="00C64140">
            <w:pPr>
              <w:pStyle w:val="ListParagraph"/>
              <w:widowControl/>
              <w:numPr>
                <w:ilvl w:val="0"/>
                <w:numId w:val="2"/>
              </w:numPr>
              <w:autoSpaceDE/>
              <w:spacing w:before="0" w:after="0"/>
            </w:pPr>
            <w:r w:rsidRPr="00D619E8">
              <w:rPr>
                <w:b/>
                <w:bCs/>
              </w:rPr>
              <w:t>ALL</w:t>
            </w:r>
            <w:r>
              <w:t xml:space="preserve"> adults/leaders </w:t>
            </w:r>
            <w:r w:rsidRPr="00D619E8">
              <w:t>to have completed appropriate personal checks and mandatory training.</w:t>
            </w:r>
          </w:p>
          <w:p w14:paraId="29A57C8A" w14:textId="75271B8C" w:rsidR="003A5B24" w:rsidRDefault="003A5B24" w:rsidP="00C64140">
            <w:pPr>
              <w:pStyle w:val="ListParagraph"/>
              <w:widowControl/>
              <w:numPr>
                <w:ilvl w:val="0"/>
                <w:numId w:val="2"/>
              </w:numPr>
              <w:autoSpaceDE/>
              <w:spacing w:before="0" w:after="0"/>
            </w:pPr>
            <w:r w:rsidRPr="00D619E8">
              <w:t xml:space="preserve">Event run by a Nights Away Permit holder. Correct permissions for event gained and Risk Assessments logged with </w:t>
            </w:r>
            <w:r w:rsidR="00C64140">
              <w:t>DLV</w:t>
            </w:r>
            <w:r w:rsidRPr="00D619E8">
              <w:t>.</w:t>
            </w:r>
          </w:p>
          <w:p w14:paraId="4CA777E0" w14:textId="5B9AF866" w:rsidR="003A5B24" w:rsidRDefault="003A5B24" w:rsidP="00C64140">
            <w:pPr>
              <w:pStyle w:val="ListParagraph"/>
              <w:widowControl/>
              <w:numPr>
                <w:ilvl w:val="0"/>
                <w:numId w:val="2"/>
              </w:numPr>
              <w:autoSpaceDE/>
              <w:spacing w:before="0" w:after="0"/>
            </w:pPr>
            <w:r w:rsidRPr="00D619E8">
              <w:rPr>
                <w:b/>
                <w:bCs/>
              </w:rPr>
              <w:lastRenderedPageBreak/>
              <w:t>ALL</w:t>
            </w:r>
            <w:r>
              <w:t xml:space="preserve"> Groups/Units to be led by an adult with the correct level of Nights Away Permit, this will be shared with the D</w:t>
            </w:r>
            <w:r w:rsidR="00C64140">
              <w:t>LV</w:t>
            </w:r>
            <w:r>
              <w:t xml:space="preserve"> when submitting NAN Form. </w:t>
            </w:r>
          </w:p>
          <w:p w14:paraId="4FAE99A0" w14:textId="77777777" w:rsidR="003A5B24" w:rsidRPr="00D619E8" w:rsidRDefault="003A5B24" w:rsidP="00C64140">
            <w:pPr>
              <w:pStyle w:val="ListParagraph"/>
              <w:widowControl/>
              <w:numPr>
                <w:ilvl w:val="0"/>
                <w:numId w:val="2"/>
              </w:numPr>
              <w:autoSpaceDE/>
              <w:spacing w:before="0" w:after="0"/>
            </w:pPr>
            <w:r w:rsidRPr="00D619E8">
              <w:t>Appropriate child</w:t>
            </w:r>
            <w:r>
              <w:t xml:space="preserve"> to </w:t>
            </w:r>
            <w:r w:rsidRPr="00D619E8">
              <w:t xml:space="preserve">adult ratios in place at all times. </w:t>
            </w:r>
          </w:p>
          <w:p w14:paraId="78487360" w14:textId="77777777" w:rsidR="003A5B24" w:rsidRPr="00D619E8" w:rsidRDefault="003A5B24" w:rsidP="00C64140">
            <w:pPr>
              <w:pStyle w:val="ListParagraph"/>
              <w:widowControl/>
              <w:numPr>
                <w:ilvl w:val="0"/>
                <w:numId w:val="2"/>
              </w:numPr>
              <w:autoSpaceDE/>
              <w:spacing w:before="0" w:after="0"/>
            </w:pPr>
            <w:r w:rsidRPr="00D619E8">
              <w:t>Ensure all leaders and helpers are aware of level of support needed for younger groups (e.g. At meal times).</w:t>
            </w:r>
          </w:p>
          <w:p w14:paraId="0E7F2B6E" w14:textId="77777777" w:rsidR="003A5B24" w:rsidRDefault="003A5B24" w:rsidP="00C64140">
            <w:pPr>
              <w:pStyle w:val="ListParagraph"/>
              <w:widowControl/>
              <w:numPr>
                <w:ilvl w:val="0"/>
                <w:numId w:val="2"/>
              </w:numPr>
              <w:autoSpaceDE/>
              <w:spacing w:before="0" w:after="0"/>
            </w:pPr>
            <w:r w:rsidRPr="00D619E8">
              <w:t>Adequate rest time and ‘peaceful space’ planned in for leaders.</w:t>
            </w:r>
          </w:p>
          <w:p w14:paraId="3FB1D0AF" w14:textId="77777777" w:rsidR="003A5B24" w:rsidRPr="00D619E8" w:rsidRDefault="003A5B24" w:rsidP="00C64140">
            <w:pPr>
              <w:pStyle w:val="ListParagraph"/>
              <w:widowControl/>
              <w:numPr>
                <w:ilvl w:val="0"/>
                <w:numId w:val="2"/>
              </w:numPr>
              <w:autoSpaceDE/>
              <w:spacing w:before="0" w:after="0"/>
            </w:pPr>
            <w:r>
              <w:t xml:space="preserve">All external activity providers to be checked for correct vetting, insurances etc. </w:t>
            </w:r>
          </w:p>
        </w:tc>
        <w:tc>
          <w:tcPr>
            <w:tcW w:w="3974" w:type="dxa"/>
            <w:shd w:val="clear" w:color="auto" w:fill="auto"/>
          </w:tcPr>
          <w:p w14:paraId="49DB3E2C" w14:textId="4ADEB46B" w:rsidR="003A5B24" w:rsidRDefault="003A5B24" w:rsidP="00C64140">
            <w:pPr>
              <w:widowControl/>
              <w:autoSpaceDE/>
              <w:autoSpaceDN/>
              <w:rPr>
                <w:sz w:val="20"/>
                <w:szCs w:val="20"/>
              </w:rPr>
            </w:pPr>
            <w:r>
              <w:rPr>
                <w:sz w:val="20"/>
                <w:szCs w:val="20"/>
              </w:rPr>
              <w:lastRenderedPageBreak/>
              <w:t xml:space="preserve">The </w:t>
            </w:r>
            <w:r w:rsidRPr="00E40FD9">
              <w:rPr>
                <w:b/>
                <w:bCs/>
                <w:sz w:val="20"/>
                <w:szCs w:val="20"/>
              </w:rPr>
              <w:t>Yellow Card</w:t>
            </w:r>
            <w:r>
              <w:rPr>
                <w:sz w:val="20"/>
                <w:szCs w:val="20"/>
              </w:rPr>
              <w:t xml:space="preserve"> to be followed at all times during the camp and any safeguarding or safety issues reported </w:t>
            </w:r>
            <w:r w:rsidR="000A6067">
              <w:rPr>
                <w:sz w:val="20"/>
                <w:szCs w:val="20"/>
              </w:rPr>
              <w:t xml:space="preserve">in line with procedures. </w:t>
            </w:r>
          </w:p>
          <w:p w14:paraId="6E2BBF7F" w14:textId="77777777" w:rsidR="007B289A" w:rsidRDefault="007B289A" w:rsidP="00C64140">
            <w:pPr>
              <w:widowControl/>
              <w:autoSpaceDE/>
              <w:autoSpaceDN/>
              <w:rPr>
                <w:sz w:val="20"/>
                <w:szCs w:val="20"/>
              </w:rPr>
            </w:pPr>
          </w:p>
          <w:p w14:paraId="239FAC7B" w14:textId="77777777" w:rsidR="007B289A" w:rsidRPr="008E5558" w:rsidRDefault="007B289A" w:rsidP="00C64140">
            <w:pPr>
              <w:widowControl/>
              <w:autoSpaceDE/>
              <w:autoSpaceDN/>
              <w:rPr>
                <w:sz w:val="20"/>
                <w:szCs w:val="20"/>
              </w:rPr>
            </w:pPr>
          </w:p>
        </w:tc>
      </w:tr>
      <w:tr w:rsidR="009B3712" w:rsidRPr="008349D7" w14:paraId="62BBE332" w14:textId="77777777" w:rsidTr="00C64140">
        <w:trPr>
          <w:trHeight w:val="692"/>
        </w:trPr>
        <w:tc>
          <w:tcPr>
            <w:tcW w:w="2840" w:type="dxa"/>
            <w:shd w:val="clear" w:color="auto" w:fill="auto"/>
          </w:tcPr>
          <w:p w14:paraId="48DE78FA" w14:textId="17D5AFA3" w:rsidR="009B3712" w:rsidRPr="008108BF" w:rsidRDefault="009B3712" w:rsidP="00C64140">
            <w:pPr>
              <w:widowControl/>
              <w:autoSpaceDE/>
              <w:autoSpaceDN/>
              <w:rPr>
                <w:b/>
                <w:sz w:val="20"/>
                <w:szCs w:val="20"/>
              </w:rPr>
            </w:pPr>
            <w:r>
              <w:rPr>
                <w:b/>
                <w:sz w:val="20"/>
                <w:szCs w:val="20"/>
              </w:rPr>
              <w:lastRenderedPageBreak/>
              <w:t xml:space="preserve">Public on Site – </w:t>
            </w:r>
            <w:r w:rsidRPr="009B3712">
              <w:rPr>
                <w:bCs/>
                <w:sz w:val="20"/>
                <w:szCs w:val="20"/>
              </w:rPr>
              <w:t>risk of safeguarding incident.</w:t>
            </w:r>
          </w:p>
        </w:tc>
        <w:tc>
          <w:tcPr>
            <w:tcW w:w="1556" w:type="dxa"/>
            <w:shd w:val="clear" w:color="auto" w:fill="auto"/>
          </w:tcPr>
          <w:p w14:paraId="19D3F613" w14:textId="51666C7C" w:rsidR="009B3712" w:rsidRDefault="009B3712" w:rsidP="00C64140">
            <w:pPr>
              <w:widowControl/>
              <w:autoSpaceDE/>
              <w:autoSpaceDN/>
              <w:rPr>
                <w:sz w:val="20"/>
                <w:szCs w:val="20"/>
              </w:rPr>
            </w:pPr>
            <w:r>
              <w:rPr>
                <w:bCs/>
                <w:sz w:val="20"/>
                <w:szCs w:val="20"/>
              </w:rPr>
              <w:t>All present – YP, Adults, Visitors.</w:t>
            </w:r>
          </w:p>
        </w:tc>
        <w:tc>
          <w:tcPr>
            <w:tcW w:w="7081" w:type="dxa"/>
            <w:shd w:val="clear" w:color="auto" w:fill="auto"/>
          </w:tcPr>
          <w:p w14:paraId="73418593" w14:textId="77777777" w:rsidR="009B3712" w:rsidRDefault="009B3712" w:rsidP="00C64140">
            <w:pPr>
              <w:pStyle w:val="ListParagraph"/>
              <w:widowControl/>
              <w:numPr>
                <w:ilvl w:val="0"/>
                <w:numId w:val="2"/>
              </w:numPr>
              <w:autoSpaceDE/>
              <w:spacing w:before="0" w:after="0"/>
            </w:pPr>
            <w:r w:rsidRPr="009B3712">
              <w:t xml:space="preserve">There is a managed </w:t>
            </w:r>
            <w:r>
              <w:t xml:space="preserve">public </w:t>
            </w:r>
            <w:r w:rsidRPr="009B3712">
              <w:t>footpath that runs through the campsite.</w:t>
            </w:r>
          </w:p>
          <w:p w14:paraId="38AAA9CE" w14:textId="77777777" w:rsidR="009B3712" w:rsidRDefault="009B3712" w:rsidP="00C64140">
            <w:pPr>
              <w:pStyle w:val="ListParagraph"/>
              <w:widowControl/>
              <w:numPr>
                <w:ilvl w:val="0"/>
                <w:numId w:val="2"/>
              </w:numPr>
              <w:autoSpaceDE/>
              <w:spacing w:before="0" w:after="0"/>
            </w:pPr>
            <w:r>
              <w:t xml:space="preserve">A perimeter fence/hedges are in place with a main gate, which is locked out of hours. </w:t>
            </w:r>
          </w:p>
          <w:p w14:paraId="1BDA2F54" w14:textId="677AA3DD" w:rsidR="009B3712" w:rsidRDefault="009B3712" w:rsidP="00C64140">
            <w:pPr>
              <w:pStyle w:val="ListParagraph"/>
              <w:widowControl/>
              <w:numPr>
                <w:ilvl w:val="0"/>
                <w:numId w:val="2"/>
              </w:numPr>
              <w:autoSpaceDE/>
              <w:spacing w:before="0" w:after="0"/>
            </w:pPr>
            <w:r>
              <w:t xml:space="preserve">Groups/Units are to </w:t>
            </w:r>
            <w:r w:rsidR="00E63B62">
              <w:t>always wear scarves and wristbands</w:t>
            </w:r>
            <w:r>
              <w:t>.</w:t>
            </w:r>
          </w:p>
          <w:p w14:paraId="41B63D8B" w14:textId="2DBCC650" w:rsidR="009B3712" w:rsidRDefault="009B3712" w:rsidP="00C64140">
            <w:pPr>
              <w:pStyle w:val="ListParagraph"/>
              <w:widowControl/>
              <w:numPr>
                <w:ilvl w:val="0"/>
                <w:numId w:val="2"/>
              </w:numPr>
              <w:autoSpaceDE/>
              <w:spacing w:before="0" w:after="0"/>
            </w:pPr>
            <w:r>
              <w:t>All briefed to point out any suspicion or unfamiliar activity to the Camp Leadership Team.</w:t>
            </w:r>
          </w:p>
          <w:p w14:paraId="7393F5EA" w14:textId="4DA618A8" w:rsidR="009B3712" w:rsidRPr="009B3712" w:rsidRDefault="00ED0769" w:rsidP="00C64140">
            <w:pPr>
              <w:pStyle w:val="ListParagraph"/>
              <w:widowControl/>
              <w:numPr>
                <w:ilvl w:val="0"/>
                <w:numId w:val="2"/>
              </w:numPr>
              <w:autoSpaceDE/>
              <w:spacing w:before="0" w:after="0"/>
            </w:pPr>
            <w:r>
              <w:t>CCTV in operation around the site for security.</w:t>
            </w:r>
          </w:p>
        </w:tc>
        <w:tc>
          <w:tcPr>
            <w:tcW w:w="3974" w:type="dxa"/>
            <w:shd w:val="clear" w:color="auto" w:fill="auto"/>
          </w:tcPr>
          <w:p w14:paraId="0E4E08FF" w14:textId="77777777" w:rsidR="009B3712" w:rsidRDefault="009B3712" w:rsidP="00C64140">
            <w:pPr>
              <w:widowControl/>
              <w:autoSpaceDE/>
              <w:autoSpaceDN/>
              <w:rPr>
                <w:sz w:val="20"/>
                <w:szCs w:val="20"/>
              </w:rPr>
            </w:pPr>
          </w:p>
        </w:tc>
      </w:tr>
      <w:tr w:rsidR="003A5B24" w:rsidRPr="008349D7" w14:paraId="44E55F36" w14:textId="77777777" w:rsidTr="00C64140">
        <w:trPr>
          <w:trHeight w:val="692"/>
        </w:trPr>
        <w:tc>
          <w:tcPr>
            <w:tcW w:w="2840" w:type="dxa"/>
            <w:shd w:val="clear" w:color="auto" w:fill="auto"/>
          </w:tcPr>
          <w:p w14:paraId="472F29DF" w14:textId="0700E096" w:rsidR="003A5B24" w:rsidRPr="00040A47" w:rsidRDefault="003A5B24" w:rsidP="00C64140">
            <w:pPr>
              <w:widowControl/>
              <w:autoSpaceDE/>
              <w:autoSpaceDN/>
              <w:rPr>
                <w:b/>
                <w:bCs/>
                <w:sz w:val="20"/>
                <w:szCs w:val="20"/>
              </w:rPr>
            </w:pPr>
            <w:r>
              <w:rPr>
                <w:b/>
                <w:bCs/>
                <w:sz w:val="20"/>
                <w:szCs w:val="20"/>
              </w:rPr>
              <w:t xml:space="preserve">Security – </w:t>
            </w:r>
            <w:r w:rsidRPr="00E40FD9">
              <w:rPr>
                <w:sz w:val="20"/>
                <w:szCs w:val="20"/>
              </w:rPr>
              <w:t>risk</w:t>
            </w:r>
            <w:r>
              <w:rPr>
                <w:sz w:val="20"/>
                <w:szCs w:val="20"/>
              </w:rPr>
              <w:t xml:space="preserve"> of</w:t>
            </w:r>
            <w:r w:rsidRPr="00E40FD9">
              <w:rPr>
                <w:sz w:val="20"/>
                <w:szCs w:val="20"/>
              </w:rPr>
              <w:t xml:space="preserve"> </w:t>
            </w:r>
            <w:r>
              <w:rPr>
                <w:sz w:val="20"/>
                <w:szCs w:val="20"/>
              </w:rPr>
              <w:t>injury</w:t>
            </w:r>
            <w:r w:rsidRPr="00E40FD9">
              <w:rPr>
                <w:sz w:val="20"/>
                <w:szCs w:val="20"/>
              </w:rPr>
              <w:t xml:space="preserve"> from poor management of camp</w:t>
            </w:r>
            <w:r w:rsidR="009B3712">
              <w:rPr>
                <w:sz w:val="20"/>
                <w:szCs w:val="20"/>
              </w:rPr>
              <w:t>.</w:t>
            </w:r>
          </w:p>
        </w:tc>
        <w:tc>
          <w:tcPr>
            <w:tcW w:w="1556" w:type="dxa"/>
            <w:shd w:val="clear" w:color="auto" w:fill="auto"/>
          </w:tcPr>
          <w:p w14:paraId="77662534" w14:textId="3E5A8A76"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24AE29E3" w14:textId="61E84D84" w:rsidR="003A5B24" w:rsidRDefault="00C64140" w:rsidP="00C64140">
            <w:pPr>
              <w:pStyle w:val="ListParagraph"/>
              <w:widowControl/>
              <w:numPr>
                <w:ilvl w:val="0"/>
                <w:numId w:val="2"/>
              </w:numPr>
              <w:spacing w:before="0" w:after="0"/>
            </w:pPr>
            <w:r>
              <w:t xml:space="preserve">Centre </w:t>
            </w:r>
            <w:r w:rsidR="003A5B24">
              <w:t xml:space="preserve">Security Team onsite and located near entrance gate. </w:t>
            </w:r>
          </w:p>
          <w:p w14:paraId="6610F049" w14:textId="77777777" w:rsidR="003A5B24" w:rsidRPr="00E40FD9" w:rsidRDefault="003A5B24" w:rsidP="00C64140">
            <w:pPr>
              <w:pStyle w:val="ListParagraph"/>
              <w:widowControl/>
              <w:numPr>
                <w:ilvl w:val="0"/>
                <w:numId w:val="2"/>
              </w:numPr>
              <w:spacing w:before="0" w:after="0"/>
              <w:rPr>
                <w:b/>
                <w:bCs/>
              </w:rPr>
            </w:pPr>
            <w:r w:rsidRPr="00E40FD9">
              <w:rPr>
                <w:b/>
                <w:bCs/>
              </w:rPr>
              <w:t xml:space="preserve">ALL </w:t>
            </w:r>
            <w:r>
              <w:t xml:space="preserve">those on site to be signed in on arrival and given the appropriate wrist band. </w:t>
            </w:r>
          </w:p>
          <w:p w14:paraId="32DF06CC" w14:textId="77777777" w:rsidR="003A5B24" w:rsidRDefault="003A5B24" w:rsidP="00C64140">
            <w:pPr>
              <w:pStyle w:val="ListParagraph"/>
              <w:widowControl/>
              <w:numPr>
                <w:ilvl w:val="0"/>
                <w:numId w:val="2"/>
              </w:numPr>
              <w:spacing w:before="0" w:after="0"/>
              <w:rPr>
                <w:b/>
                <w:bCs/>
              </w:rPr>
            </w:pPr>
            <w:r>
              <w:rPr>
                <w:b/>
                <w:bCs/>
              </w:rPr>
              <w:t xml:space="preserve">ALL </w:t>
            </w:r>
            <w:r w:rsidRPr="00E40FD9">
              <w:t>to sign out when leaving site.</w:t>
            </w:r>
            <w:r>
              <w:rPr>
                <w:b/>
                <w:bCs/>
              </w:rPr>
              <w:t xml:space="preserve"> </w:t>
            </w:r>
          </w:p>
          <w:p w14:paraId="311497A0" w14:textId="77777777" w:rsidR="003A5B24" w:rsidRPr="00E40FD9" w:rsidRDefault="003A5B24" w:rsidP="00C64140">
            <w:pPr>
              <w:pStyle w:val="ListParagraph"/>
              <w:widowControl/>
              <w:numPr>
                <w:ilvl w:val="0"/>
                <w:numId w:val="2"/>
              </w:numPr>
              <w:spacing w:before="0" w:after="0"/>
            </w:pPr>
            <w:r w:rsidRPr="00E40FD9">
              <w:t xml:space="preserve">Visitors to site to be signed in/out and given the appropriate wrist band. Visitors to be escorted around. </w:t>
            </w:r>
          </w:p>
          <w:p w14:paraId="7E09B4F4" w14:textId="77777777" w:rsidR="003A5B24" w:rsidRPr="00E40FD9" w:rsidRDefault="003A5B24" w:rsidP="00C64140">
            <w:pPr>
              <w:pStyle w:val="ListParagraph"/>
              <w:widowControl/>
              <w:numPr>
                <w:ilvl w:val="0"/>
                <w:numId w:val="2"/>
              </w:numPr>
              <w:spacing w:before="0" w:after="0"/>
              <w:rPr>
                <w:b/>
                <w:bCs/>
              </w:rPr>
            </w:pPr>
            <w:r w:rsidRPr="00E40FD9">
              <w:t>Anyone not wearing a wrist band will be challenged.</w:t>
            </w:r>
            <w:r>
              <w:rPr>
                <w:b/>
                <w:bCs/>
              </w:rPr>
              <w:t xml:space="preserve"> </w:t>
            </w:r>
          </w:p>
        </w:tc>
        <w:tc>
          <w:tcPr>
            <w:tcW w:w="3974" w:type="dxa"/>
            <w:shd w:val="clear" w:color="auto" w:fill="auto"/>
          </w:tcPr>
          <w:p w14:paraId="5570010E" w14:textId="77777777" w:rsidR="003A5B24" w:rsidRPr="008E5558" w:rsidRDefault="003A5B24" w:rsidP="00C64140">
            <w:pPr>
              <w:widowControl/>
              <w:autoSpaceDE/>
              <w:autoSpaceDN/>
              <w:rPr>
                <w:sz w:val="20"/>
                <w:szCs w:val="20"/>
              </w:rPr>
            </w:pPr>
          </w:p>
        </w:tc>
      </w:tr>
      <w:tr w:rsidR="003A5B24" w:rsidRPr="008349D7" w14:paraId="6EAE150C" w14:textId="77777777" w:rsidTr="00C64140">
        <w:trPr>
          <w:trHeight w:val="397"/>
        </w:trPr>
        <w:tc>
          <w:tcPr>
            <w:tcW w:w="15451" w:type="dxa"/>
            <w:gridSpan w:val="4"/>
            <w:shd w:val="clear" w:color="auto" w:fill="FFFF00"/>
            <w:vAlign w:val="center"/>
          </w:tcPr>
          <w:p w14:paraId="2DD565C5" w14:textId="77777777" w:rsidR="003A5B24" w:rsidRPr="00E64F97" w:rsidRDefault="003A5B24" w:rsidP="00C64140">
            <w:pPr>
              <w:widowControl/>
              <w:autoSpaceDE/>
              <w:autoSpaceDN/>
              <w:jc w:val="center"/>
              <w:rPr>
                <w:sz w:val="24"/>
                <w:szCs w:val="24"/>
              </w:rPr>
            </w:pPr>
            <w:r w:rsidRPr="00E64F97">
              <w:rPr>
                <w:b/>
                <w:bCs/>
                <w:sz w:val="24"/>
                <w:szCs w:val="24"/>
              </w:rPr>
              <w:t>Weather/Emergencies</w:t>
            </w:r>
          </w:p>
        </w:tc>
      </w:tr>
      <w:tr w:rsidR="003A5B24" w:rsidRPr="008349D7" w14:paraId="10EB69F8" w14:textId="77777777" w:rsidTr="00C64140">
        <w:trPr>
          <w:trHeight w:val="692"/>
        </w:trPr>
        <w:tc>
          <w:tcPr>
            <w:tcW w:w="2840" w:type="dxa"/>
            <w:shd w:val="clear" w:color="auto" w:fill="auto"/>
          </w:tcPr>
          <w:p w14:paraId="276A6F70" w14:textId="77777777" w:rsidR="003A5B24" w:rsidRPr="00D619E8" w:rsidRDefault="003A5B24" w:rsidP="00C64140">
            <w:pPr>
              <w:widowControl/>
              <w:autoSpaceDE/>
              <w:rPr>
                <w:b/>
                <w:sz w:val="20"/>
                <w:szCs w:val="20"/>
              </w:rPr>
            </w:pPr>
            <w:r w:rsidRPr="008108BF">
              <w:rPr>
                <w:b/>
                <w:sz w:val="20"/>
                <w:szCs w:val="20"/>
              </w:rPr>
              <w:t>Weather</w:t>
            </w:r>
            <w:r>
              <w:rPr>
                <w:b/>
                <w:sz w:val="20"/>
                <w:szCs w:val="20"/>
              </w:rPr>
              <w:t xml:space="preserve"> – </w:t>
            </w:r>
            <w:r>
              <w:rPr>
                <w:bCs/>
                <w:sz w:val="20"/>
                <w:szCs w:val="20"/>
              </w:rPr>
              <w:t>risk of s</w:t>
            </w:r>
            <w:r w:rsidRPr="008108BF">
              <w:rPr>
                <w:sz w:val="20"/>
                <w:szCs w:val="20"/>
              </w:rPr>
              <w:t>unstroke, hyperthermia, hypothermia</w:t>
            </w:r>
          </w:p>
          <w:p w14:paraId="3941DBC0" w14:textId="77777777" w:rsidR="003A5B24" w:rsidRDefault="003A5B24" w:rsidP="00C64140">
            <w:pPr>
              <w:widowControl/>
              <w:autoSpaceDE/>
              <w:autoSpaceDN/>
              <w:rPr>
                <w:b/>
                <w:bCs/>
                <w:sz w:val="20"/>
                <w:szCs w:val="20"/>
              </w:rPr>
            </w:pPr>
            <w:r>
              <w:rPr>
                <w:sz w:val="20"/>
                <w:szCs w:val="20"/>
              </w:rPr>
              <w:t>I</w:t>
            </w:r>
            <w:r w:rsidRPr="008108BF">
              <w:rPr>
                <w:sz w:val="20"/>
                <w:szCs w:val="20"/>
              </w:rPr>
              <w:t>njury</w:t>
            </w:r>
            <w:r>
              <w:rPr>
                <w:sz w:val="20"/>
                <w:szCs w:val="20"/>
              </w:rPr>
              <w:t>.</w:t>
            </w:r>
          </w:p>
        </w:tc>
        <w:tc>
          <w:tcPr>
            <w:tcW w:w="1556" w:type="dxa"/>
            <w:shd w:val="clear" w:color="auto" w:fill="auto"/>
          </w:tcPr>
          <w:p w14:paraId="4001B97C" w14:textId="52B2C7AF" w:rsidR="003A5B24" w:rsidRDefault="003A5B24" w:rsidP="00C64140">
            <w:pPr>
              <w:widowControl/>
              <w:autoSpaceDE/>
              <w:autoSpaceDN/>
              <w:rPr>
                <w:bCs/>
                <w:sz w:val="20"/>
                <w:szCs w:val="20"/>
              </w:rPr>
            </w:pPr>
            <w:r>
              <w:rPr>
                <w:bCs/>
                <w:sz w:val="20"/>
                <w:szCs w:val="20"/>
              </w:rPr>
              <w:t>All present – YP, Adults, Visitors.</w:t>
            </w:r>
          </w:p>
        </w:tc>
        <w:tc>
          <w:tcPr>
            <w:tcW w:w="7081" w:type="dxa"/>
            <w:shd w:val="clear" w:color="auto" w:fill="auto"/>
          </w:tcPr>
          <w:p w14:paraId="1D35ABFB" w14:textId="77777777" w:rsidR="003A5B24" w:rsidRPr="00E64F97" w:rsidRDefault="003A5B24" w:rsidP="00C64140">
            <w:pPr>
              <w:pStyle w:val="ListParagraph"/>
              <w:widowControl/>
              <w:numPr>
                <w:ilvl w:val="0"/>
                <w:numId w:val="2"/>
              </w:numPr>
              <w:autoSpaceDE/>
              <w:spacing w:before="0" w:after="0"/>
            </w:pPr>
            <w:r w:rsidRPr="00E64F97">
              <w:t>The event organisers will monitor the weather forecast in advance and during the event. If extreme weather is forecast, the event may be postponed or cancelled.</w:t>
            </w:r>
          </w:p>
          <w:p w14:paraId="2F137F2C" w14:textId="3484C5D8" w:rsidR="003A5B24" w:rsidRPr="00E64F97" w:rsidRDefault="003A5B24" w:rsidP="00C64140">
            <w:pPr>
              <w:pStyle w:val="ListParagraph"/>
              <w:widowControl/>
              <w:numPr>
                <w:ilvl w:val="0"/>
                <w:numId w:val="2"/>
              </w:numPr>
              <w:autoSpaceDE/>
              <w:spacing w:before="0" w:after="0"/>
            </w:pPr>
            <w:r>
              <w:t>Adults to ensure YP are guided and supported to wear the appropriate clothing/</w:t>
            </w:r>
            <w:r w:rsidRPr="00E64F97">
              <w:t>protection according to weather conditions.</w:t>
            </w:r>
            <w:r>
              <w:t xml:space="preserve"> This includes, but is not limited to s</w:t>
            </w:r>
            <w:r w:rsidRPr="00E64F97">
              <w:t>un cream/hats, full</w:t>
            </w:r>
            <w:r>
              <w:t xml:space="preserve"> </w:t>
            </w:r>
            <w:r w:rsidRPr="00E64F97">
              <w:t>waterproofs</w:t>
            </w:r>
            <w:r>
              <w:t xml:space="preserve">, </w:t>
            </w:r>
            <w:r w:rsidRPr="00E64F97">
              <w:t>hats</w:t>
            </w:r>
            <w:r>
              <w:t xml:space="preserve">. </w:t>
            </w:r>
          </w:p>
          <w:p w14:paraId="1A027D4C" w14:textId="77777777" w:rsidR="003A5B24" w:rsidRPr="00E64F97" w:rsidRDefault="003A5B24" w:rsidP="00C64140">
            <w:pPr>
              <w:pStyle w:val="ListParagraph"/>
              <w:widowControl/>
              <w:numPr>
                <w:ilvl w:val="0"/>
                <w:numId w:val="2"/>
              </w:numPr>
              <w:autoSpaceDE/>
              <w:spacing w:before="0" w:after="0"/>
            </w:pPr>
            <w:r w:rsidRPr="00E64F97">
              <w:t>Drinks available at all times</w:t>
            </w:r>
            <w:r>
              <w:t xml:space="preserve"> with adults</w:t>
            </w:r>
            <w:r w:rsidRPr="00E64F97">
              <w:t xml:space="preserve"> to ensur</w:t>
            </w:r>
            <w:r>
              <w:t>ing</w:t>
            </w:r>
            <w:r w:rsidRPr="00E64F97">
              <w:t xml:space="preserve"> YP maintain fluid levels.</w:t>
            </w:r>
          </w:p>
          <w:p w14:paraId="6C8D9CEE" w14:textId="77777777" w:rsidR="003A5B24" w:rsidRDefault="003A5B24" w:rsidP="00C64140">
            <w:pPr>
              <w:pStyle w:val="ListParagraph"/>
              <w:widowControl/>
              <w:numPr>
                <w:ilvl w:val="0"/>
                <w:numId w:val="2"/>
              </w:numPr>
              <w:spacing w:before="0" w:after="0"/>
            </w:pPr>
            <w:r w:rsidRPr="008108BF">
              <w:t>Contingency plans in place if weather has an adverse effect on activities.</w:t>
            </w:r>
          </w:p>
          <w:p w14:paraId="0FCA4BE0" w14:textId="77777777" w:rsidR="003A5B24" w:rsidRDefault="003A5B24" w:rsidP="00C64140">
            <w:pPr>
              <w:pStyle w:val="ListParagraph"/>
              <w:widowControl/>
              <w:numPr>
                <w:ilvl w:val="0"/>
                <w:numId w:val="2"/>
              </w:numPr>
              <w:spacing w:before="0" w:after="0"/>
            </w:pPr>
            <w:r w:rsidRPr="008108BF">
              <w:t>Shade and shelter available outside.</w:t>
            </w:r>
          </w:p>
        </w:tc>
        <w:tc>
          <w:tcPr>
            <w:tcW w:w="3974" w:type="dxa"/>
            <w:shd w:val="clear" w:color="auto" w:fill="auto"/>
          </w:tcPr>
          <w:p w14:paraId="5ECD9C20" w14:textId="77777777" w:rsidR="003A5B24" w:rsidRPr="008E5558" w:rsidRDefault="003A5B24" w:rsidP="00C64140">
            <w:pPr>
              <w:widowControl/>
              <w:autoSpaceDE/>
              <w:autoSpaceDN/>
              <w:rPr>
                <w:sz w:val="20"/>
                <w:szCs w:val="20"/>
              </w:rPr>
            </w:pPr>
            <w:r w:rsidRPr="00E64F97">
              <w:rPr>
                <w:sz w:val="20"/>
                <w:szCs w:val="20"/>
              </w:rPr>
              <w:t xml:space="preserve">The </w:t>
            </w:r>
            <w:r w:rsidRPr="00E64F97">
              <w:rPr>
                <w:b/>
                <w:bCs/>
                <w:sz w:val="20"/>
                <w:szCs w:val="20"/>
              </w:rPr>
              <w:t>purple card</w:t>
            </w:r>
            <w:r w:rsidRPr="00E64F97">
              <w:rPr>
                <w:sz w:val="20"/>
                <w:szCs w:val="20"/>
              </w:rPr>
              <w:t xml:space="preserve"> must be followed should an accident/incident occur.</w:t>
            </w:r>
            <w:r>
              <w:rPr>
                <w:sz w:val="20"/>
                <w:szCs w:val="20"/>
              </w:rPr>
              <w:t xml:space="preserve"> As well as the event emergency plans. </w:t>
            </w:r>
          </w:p>
        </w:tc>
      </w:tr>
      <w:tr w:rsidR="007B289A" w:rsidRPr="008349D7" w14:paraId="3E86E08B" w14:textId="77777777" w:rsidTr="00C64140">
        <w:trPr>
          <w:trHeight w:val="692"/>
        </w:trPr>
        <w:tc>
          <w:tcPr>
            <w:tcW w:w="2840" w:type="dxa"/>
            <w:shd w:val="clear" w:color="auto" w:fill="auto"/>
          </w:tcPr>
          <w:p w14:paraId="324D099D" w14:textId="77777777" w:rsidR="007B289A" w:rsidRPr="00D619E8" w:rsidRDefault="007B289A" w:rsidP="00C64140">
            <w:pPr>
              <w:widowControl/>
              <w:autoSpaceDE/>
              <w:autoSpaceDN/>
              <w:rPr>
                <w:b/>
                <w:sz w:val="20"/>
                <w:szCs w:val="20"/>
              </w:rPr>
            </w:pPr>
            <w:r w:rsidRPr="00CF1DBF">
              <w:rPr>
                <w:b/>
                <w:sz w:val="20"/>
                <w:szCs w:val="20"/>
              </w:rPr>
              <w:lastRenderedPageBreak/>
              <w:t>Incidents –</w:t>
            </w:r>
            <w:r>
              <w:rPr>
                <w:b/>
                <w:sz w:val="20"/>
                <w:szCs w:val="20"/>
              </w:rPr>
              <w:t xml:space="preserve"> </w:t>
            </w:r>
            <w:r>
              <w:rPr>
                <w:bCs/>
                <w:sz w:val="20"/>
                <w:szCs w:val="20"/>
              </w:rPr>
              <w:t>r</w:t>
            </w:r>
            <w:r>
              <w:rPr>
                <w:sz w:val="20"/>
                <w:szCs w:val="20"/>
              </w:rPr>
              <w:t>isk of prolonged/increased injuries from lack of management.</w:t>
            </w:r>
          </w:p>
        </w:tc>
        <w:tc>
          <w:tcPr>
            <w:tcW w:w="1556" w:type="dxa"/>
            <w:shd w:val="clear" w:color="auto" w:fill="auto"/>
          </w:tcPr>
          <w:p w14:paraId="5076A08E" w14:textId="4F293489" w:rsidR="007B289A" w:rsidRDefault="007B289A" w:rsidP="00C64140">
            <w:pPr>
              <w:widowControl/>
              <w:autoSpaceDE/>
              <w:autoSpaceDN/>
              <w:rPr>
                <w:bCs/>
                <w:sz w:val="20"/>
                <w:szCs w:val="20"/>
              </w:rPr>
            </w:pPr>
            <w:r>
              <w:rPr>
                <w:bCs/>
                <w:sz w:val="20"/>
                <w:szCs w:val="20"/>
              </w:rPr>
              <w:t>All present – YP, Adults, Visitors.</w:t>
            </w:r>
          </w:p>
        </w:tc>
        <w:tc>
          <w:tcPr>
            <w:tcW w:w="7081" w:type="dxa"/>
            <w:shd w:val="clear" w:color="auto" w:fill="auto"/>
          </w:tcPr>
          <w:p w14:paraId="71FA3D3A" w14:textId="77777777" w:rsidR="007B289A" w:rsidRDefault="007B289A" w:rsidP="00C64140">
            <w:pPr>
              <w:pStyle w:val="ListParagraph"/>
              <w:widowControl/>
              <w:numPr>
                <w:ilvl w:val="0"/>
                <w:numId w:val="5"/>
              </w:numPr>
              <w:autoSpaceDE/>
              <w:spacing w:before="0" w:after="0"/>
            </w:pPr>
            <w:r w:rsidRPr="00D619E8">
              <w:t>Designated First Aider</w:t>
            </w:r>
            <w:r>
              <w:t>s</w:t>
            </w:r>
            <w:r w:rsidRPr="00D619E8">
              <w:t xml:space="preserve"> in place</w:t>
            </w:r>
            <w:r>
              <w:t>, all advised of the location of first aid. First Aiders to carry mobile phone and radio at all times.</w:t>
            </w:r>
          </w:p>
          <w:p w14:paraId="280BCB83" w14:textId="77777777" w:rsidR="007B289A" w:rsidRDefault="007B289A" w:rsidP="00C64140">
            <w:pPr>
              <w:pStyle w:val="ListParagraph"/>
              <w:widowControl/>
              <w:numPr>
                <w:ilvl w:val="0"/>
                <w:numId w:val="5"/>
              </w:numPr>
              <w:autoSpaceDE/>
              <w:spacing w:before="0" w:after="0"/>
            </w:pPr>
            <w:r>
              <w:t>Very minor injuries can be dealt with by the individual under supervision.</w:t>
            </w:r>
          </w:p>
          <w:p w14:paraId="678B3ABA" w14:textId="77777777" w:rsidR="007B289A" w:rsidRPr="00D619E8" w:rsidRDefault="007B289A" w:rsidP="00C64140">
            <w:pPr>
              <w:pStyle w:val="ListParagraph"/>
              <w:widowControl/>
              <w:numPr>
                <w:ilvl w:val="0"/>
                <w:numId w:val="5"/>
              </w:numPr>
              <w:autoSpaceDE/>
              <w:spacing w:before="0" w:after="0"/>
            </w:pPr>
            <w:r>
              <w:t>If CPR is required it will be carried out according to the persons own on the spot assessment of the risk involved and will follow current guidance, including use of face shield.</w:t>
            </w:r>
          </w:p>
          <w:p w14:paraId="6358DF1D" w14:textId="77777777" w:rsidR="007B289A" w:rsidRPr="00D619E8" w:rsidRDefault="007B289A" w:rsidP="00C64140">
            <w:pPr>
              <w:pStyle w:val="ListParagraph"/>
              <w:widowControl/>
              <w:numPr>
                <w:ilvl w:val="0"/>
                <w:numId w:val="5"/>
              </w:numPr>
              <w:autoSpaceDE/>
              <w:spacing w:before="0" w:after="0"/>
            </w:pPr>
            <w:r w:rsidRPr="00D619E8">
              <w:t>All Groups/Units to ensure robust InTouch process is in place.</w:t>
            </w:r>
          </w:p>
          <w:p w14:paraId="02D8CAE9" w14:textId="77777777" w:rsidR="007B289A" w:rsidRDefault="007B289A" w:rsidP="00C64140">
            <w:pPr>
              <w:pStyle w:val="ListParagraph"/>
              <w:widowControl/>
              <w:numPr>
                <w:ilvl w:val="0"/>
                <w:numId w:val="5"/>
              </w:numPr>
              <w:autoSpaceDE/>
              <w:spacing w:before="0" w:after="0"/>
            </w:pPr>
            <w:r w:rsidRPr="00D619E8">
              <w:t xml:space="preserve">Medication to be stored securely and designated leader to supervise schedule of taking medicines. </w:t>
            </w:r>
          </w:p>
          <w:p w14:paraId="63744ACD" w14:textId="1F5E61C0" w:rsidR="007B289A" w:rsidRDefault="007B289A" w:rsidP="00C64140">
            <w:pPr>
              <w:pStyle w:val="ListParagraph"/>
              <w:widowControl/>
              <w:numPr>
                <w:ilvl w:val="0"/>
                <w:numId w:val="5"/>
              </w:numPr>
              <w:autoSpaceDE/>
              <w:spacing w:before="0" w:after="0"/>
            </w:pPr>
            <w:r w:rsidRPr="00D619E8">
              <w:t>Emergency medications to be ready to hand (</w:t>
            </w:r>
            <w:proofErr w:type="spellStart"/>
            <w:r w:rsidRPr="00D619E8">
              <w:t>eg</w:t>
            </w:r>
            <w:proofErr w:type="spellEnd"/>
            <w:r w:rsidRPr="00D619E8">
              <w:t xml:space="preserve"> epi pens)</w:t>
            </w:r>
          </w:p>
          <w:p w14:paraId="5A9B6A62" w14:textId="77777777" w:rsidR="007B289A" w:rsidRDefault="007B289A" w:rsidP="00C64140">
            <w:pPr>
              <w:pStyle w:val="ListParagraph"/>
              <w:widowControl/>
              <w:numPr>
                <w:ilvl w:val="0"/>
                <w:numId w:val="5"/>
              </w:numPr>
              <w:autoSpaceDE/>
              <w:spacing w:before="0" w:after="0"/>
            </w:pPr>
            <w:r>
              <w:t xml:space="preserve">All advised of the location of the emergency plan and where the assembly point is located. </w:t>
            </w:r>
          </w:p>
          <w:p w14:paraId="7F66908E" w14:textId="174D2A64" w:rsidR="009B3712" w:rsidRDefault="009B3712" w:rsidP="00C64140">
            <w:pPr>
              <w:pStyle w:val="ListParagraph"/>
              <w:widowControl/>
              <w:numPr>
                <w:ilvl w:val="0"/>
                <w:numId w:val="5"/>
              </w:numPr>
              <w:autoSpaceDE/>
              <w:spacing w:before="0" w:after="0"/>
            </w:pPr>
            <w:r>
              <w:t xml:space="preserve">Helicopter landing zone at the bottom of the main field and will be marshalled by </w:t>
            </w:r>
            <w:proofErr w:type="spellStart"/>
            <w:r>
              <w:t>Skreens</w:t>
            </w:r>
            <w:proofErr w:type="spellEnd"/>
            <w:r>
              <w:t xml:space="preserve"> Park staff if required.</w:t>
            </w:r>
          </w:p>
        </w:tc>
        <w:tc>
          <w:tcPr>
            <w:tcW w:w="3974" w:type="dxa"/>
            <w:shd w:val="clear" w:color="auto" w:fill="auto"/>
          </w:tcPr>
          <w:p w14:paraId="232042B0" w14:textId="77777777" w:rsidR="007B289A" w:rsidRDefault="007B289A" w:rsidP="00C64140">
            <w:pPr>
              <w:widowControl/>
              <w:autoSpaceDE/>
              <w:autoSpaceDN/>
              <w:rPr>
                <w:sz w:val="20"/>
                <w:szCs w:val="20"/>
              </w:rPr>
            </w:pPr>
            <w:r w:rsidRPr="00E64F97">
              <w:rPr>
                <w:sz w:val="20"/>
                <w:szCs w:val="20"/>
              </w:rPr>
              <w:t xml:space="preserve">The </w:t>
            </w:r>
            <w:r w:rsidRPr="00E64F97">
              <w:rPr>
                <w:b/>
                <w:bCs/>
                <w:sz w:val="20"/>
                <w:szCs w:val="20"/>
              </w:rPr>
              <w:t>purple card</w:t>
            </w:r>
            <w:r w:rsidRPr="00E64F97">
              <w:rPr>
                <w:sz w:val="20"/>
                <w:szCs w:val="20"/>
              </w:rPr>
              <w:t xml:space="preserve"> must be followed should an accident/incident occur.</w:t>
            </w:r>
            <w:r>
              <w:rPr>
                <w:sz w:val="20"/>
                <w:szCs w:val="20"/>
              </w:rPr>
              <w:t xml:space="preserve"> As well as the event emergency plans.</w:t>
            </w:r>
          </w:p>
          <w:p w14:paraId="6A3995A4" w14:textId="77777777" w:rsidR="009B3712" w:rsidRDefault="009B3712" w:rsidP="00C64140">
            <w:pPr>
              <w:widowControl/>
              <w:autoSpaceDE/>
              <w:autoSpaceDN/>
              <w:rPr>
                <w:sz w:val="20"/>
                <w:szCs w:val="20"/>
              </w:rPr>
            </w:pPr>
          </w:p>
          <w:p w14:paraId="1D9E5394" w14:textId="77777777" w:rsidR="009B3712" w:rsidRDefault="009B3712" w:rsidP="00C64140">
            <w:pPr>
              <w:widowControl/>
              <w:autoSpaceDE/>
              <w:autoSpaceDN/>
              <w:rPr>
                <w:sz w:val="20"/>
                <w:szCs w:val="20"/>
              </w:rPr>
            </w:pPr>
          </w:p>
          <w:p w14:paraId="3550C91C" w14:textId="77777777" w:rsidR="009B3712" w:rsidRDefault="009B3712" w:rsidP="00C64140">
            <w:pPr>
              <w:widowControl/>
              <w:autoSpaceDE/>
              <w:autoSpaceDN/>
              <w:rPr>
                <w:sz w:val="20"/>
                <w:szCs w:val="20"/>
              </w:rPr>
            </w:pPr>
          </w:p>
          <w:p w14:paraId="7040ED1A" w14:textId="77777777" w:rsidR="009B3712" w:rsidRDefault="009B3712" w:rsidP="00C64140">
            <w:pPr>
              <w:widowControl/>
              <w:autoSpaceDE/>
              <w:autoSpaceDN/>
              <w:rPr>
                <w:sz w:val="20"/>
                <w:szCs w:val="20"/>
              </w:rPr>
            </w:pPr>
          </w:p>
          <w:p w14:paraId="57F1EFC6" w14:textId="77777777" w:rsidR="009B3712" w:rsidRDefault="009B3712" w:rsidP="00C64140">
            <w:pPr>
              <w:widowControl/>
              <w:autoSpaceDE/>
              <w:autoSpaceDN/>
              <w:rPr>
                <w:sz w:val="20"/>
                <w:szCs w:val="20"/>
              </w:rPr>
            </w:pPr>
          </w:p>
          <w:p w14:paraId="4BF21482" w14:textId="77777777" w:rsidR="009B3712" w:rsidRDefault="009B3712" w:rsidP="00C64140">
            <w:pPr>
              <w:widowControl/>
              <w:autoSpaceDE/>
              <w:autoSpaceDN/>
              <w:rPr>
                <w:sz w:val="20"/>
                <w:szCs w:val="20"/>
              </w:rPr>
            </w:pPr>
            <w:r>
              <w:rPr>
                <w:sz w:val="20"/>
                <w:szCs w:val="20"/>
              </w:rPr>
              <w:t xml:space="preserve">In the event of a major incident at </w:t>
            </w:r>
            <w:proofErr w:type="spellStart"/>
            <w:r>
              <w:rPr>
                <w:sz w:val="20"/>
                <w:szCs w:val="20"/>
              </w:rPr>
              <w:t>Skreens</w:t>
            </w:r>
            <w:proofErr w:type="spellEnd"/>
            <w:r>
              <w:rPr>
                <w:sz w:val="20"/>
                <w:szCs w:val="20"/>
              </w:rPr>
              <w:t xml:space="preserve"> Park, refer to the Emergency and Major Incident Plan. </w:t>
            </w:r>
          </w:p>
          <w:p w14:paraId="07DA7782" w14:textId="77777777" w:rsidR="009B3712" w:rsidRDefault="009B3712" w:rsidP="00C64140">
            <w:pPr>
              <w:widowControl/>
              <w:autoSpaceDE/>
              <w:autoSpaceDN/>
              <w:rPr>
                <w:sz w:val="20"/>
                <w:szCs w:val="20"/>
              </w:rPr>
            </w:pPr>
          </w:p>
          <w:p w14:paraId="1CC4A1FB" w14:textId="404868C8" w:rsidR="009B3712" w:rsidRPr="008E5558" w:rsidRDefault="009B3712" w:rsidP="00C64140">
            <w:pPr>
              <w:widowControl/>
              <w:autoSpaceDE/>
              <w:autoSpaceDN/>
              <w:rPr>
                <w:sz w:val="20"/>
                <w:szCs w:val="20"/>
              </w:rPr>
            </w:pPr>
          </w:p>
        </w:tc>
      </w:tr>
      <w:tr w:rsidR="007B289A" w:rsidRPr="008349D7" w14:paraId="3EE90803" w14:textId="77777777" w:rsidTr="00C64140">
        <w:trPr>
          <w:trHeight w:val="397"/>
        </w:trPr>
        <w:tc>
          <w:tcPr>
            <w:tcW w:w="15451" w:type="dxa"/>
            <w:gridSpan w:val="4"/>
            <w:shd w:val="clear" w:color="auto" w:fill="FFFF00"/>
            <w:vAlign w:val="center"/>
          </w:tcPr>
          <w:p w14:paraId="5760FD7A" w14:textId="2FECB761" w:rsidR="007B289A" w:rsidRPr="00E64F97" w:rsidRDefault="007B289A" w:rsidP="00C64140">
            <w:pPr>
              <w:widowControl/>
              <w:autoSpaceDE/>
              <w:autoSpaceDN/>
              <w:jc w:val="center"/>
              <w:rPr>
                <w:sz w:val="24"/>
                <w:szCs w:val="24"/>
              </w:rPr>
            </w:pPr>
            <w:r w:rsidRPr="00E64F97">
              <w:rPr>
                <w:b/>
                <w:bCs/>
                <w:sz w:val="24"/>
                <w:szCs w:val="24"/>
              </w:rPr>
              <w:t>Group/Units</w:t>
            </w:r>
            <w:r>
              <w:rPr>
                <w:b/>
                <w:bCs/>
                <w:sz w:val="24"/>
                <w:szCs w:val="24"/>
              </w:rPr>
              <w:t xml:space="preserve"> </w:t>
            </w:r>
            <w:r w:rsidRPr="003A5B24">
              <w:rPr>
                <w:b/>
                <w:bCs/>
                <w:i/>
                <w:iCs/>
                <w:color w:val="FF0000"/>
                <w:sz w:val="24"/>
                <w:szCs w:val="24"/>
              </w:rPr>
              <w:t>(</w:t>
            </w:r>
            <w:r w:rsidR="0082036B">
              <w:rPr>
                <w:b/>
                <w:bCs/>
                <w:i/>
                <w:iCs/>
                <w:color w:val="FF0000"/>
                <w:sz w:val="24"/>
                <w:szCs w:val="24"/>
              </w:rPr>
              <w:t>1</w:t>
            </w:r>
            <w:r w:rsidR="0082036B" w:rsidRPr="0082036B">
              <w:rPr>
                <w:b/>
                <w:bCs/>
                <w:i/>
                <w:iCs/>
                <w:color w:val="FF0000"/>
                <w:sz w:val="24"/>
                <w:szCs w:val="24"/>
                <w:vertAlign w:val="superscript"/>
              </w:rPr>
              <w:t>st</w:t>
            </w:r>
            <w:r w:rsidR="00C64140">
              <w:rPr>
                <w:b/>
                <w:bCs/>
                <w:i/>
                <w:iCs/>
                <w:color w:val="FF0000"/>
                <w:sz w:val="24"/>
                <w:szCs w:val="24"/>
              </w:rPr>
              <w:t xml:space="preserve"> XXXXXXX</w:t>
            </w:r>
            <w:r w:rsidR="0082036B">
              <w:rPr>
                <w:b/>
                <w:bCs/>
                <w:i/>
                <w:iCs/>
                <w:color w:val="FF0000"/>
                <w:sz w:val="24"/>
                <w:szCs w:val="24"/>
              </w:rPr>
              <w:t>)</w:t>
            </w:r>
          </w:p>
        </w:tc>
      </w:tr>
      <w:tr w:rsidR="007B289A" w:rsidRPr="001C60E8" w14:paraId="7908ADD9" w14:textId="77777777" w:rsidTr="00C64140">
        <w:trPr>
          <w:trHeight w:val="678"/>
        </w:trPr>
        <w:tc>
          <w:tcPr>
            <w:tcW w:w="2840" w:type="dxa"/>
            <w:shd w:val="clear" w:color="auto" w:fill="auto"/>
          </w:tcPr>
          <w:p w14:paraId="0CE53B00" w14:textId="56A14B47" w:rsidR="007B289A" w:rsidRPr="00DA63B2" w:rsidRDefault="007B289A" w:rsidP="00C64140">
            <w:pPr>
              <w:widowControl/>
              <w:autoSpaceDE/>
              <w:autoSpaceDN/>
              <w:rPr>
                <w:sz w:val="20"/>
                <w:szCs w:val="20"/>
              </w:rPr>
            </w:pPr>
          </w:p>
        </w:tc>
        <w:tc>
          <w:tcPr>
            <w:tcW w:w="1556" w:type="dxa"/>
            <w:shd w:val="clear" w:color="auto" w:fill="auto"/>
          </w:tcPr>
          <w:p w14:paraId="5AEF26D6" w14:textId="14F13D47" w:rsidR="00C64140" w:rsidRPr="00DA63B2" w:rsidRDefault="00C64140" w:rsidP="00C64140">
            <w:pPr>
              <w:rPr>
                <w:sz w:val="20"/>
                <w:szCs w:val="20"/>
              </w:rPr>
            </w:pPr>
          </w:p>
          <w:p w14:paraId="511535A8" w14:textId="04D1D536" w:rsidR="0082036B" w:rsidRPr="00DA63B2" w:rsidRDefault="0082036B" w:rsidP="00C64140">
            <w:pPr>
              <w:rPr>
                <w:sz w:val="20"/>
                <w:szCs w:val="20"/>
              </w:rPr>
            </w:pPr>
          </w:p>
        </w:tc>
        <w:tc>
          <w:tcPr>
            <w:tcW w:w="7081" w:type="dxa"/>
            <w:shd w:val="clear" w:color="auto" w:fill="auto"/>
          </w:tcPr>
          <w:p w14:paraId="708BE8C2" w14:textId="05C8797E" w:rsidR="007B289A" w:rsidRPr="00221710" w:rsidRDefault="007B289A" w:rsidP="00C64140"/>
        </w:tc>
        <w:tc>
          <w:tcPr>
            <w:tcW w:w="3974" w:type="dxa"/>
            <w:shd w:val="clear" w:color="auto" w:fill="auto"/>
          </w:tcPr>
          <w:p w14:paraId="426D6000" w14:textId="77777777" w:rsidR="007B289A" w:rsidRPr="00DA63B2" w:rsidRDefault="007B289A" w:rsidP="00C64140">
            <w:pPr>
              <w:rPr>
                <w:sz w:val="20"/>
                <w:szCs w:val="20"/>
              </w:rPr>
            </w:pPr>
          </w:p>
        </w:tc>
      </w:tr>
      <w:tr w:rsidR="007B289A" w:rsidRPr="001C60E8" w14:paraId="3DFB2E09" w14:textId="77777777" w:rsidTr="00C64140">
        <w:trPr>
          <w:trHeight w:val="698"/>
        </w:trPr>
        <w:tc>
          <w:tcPr>
            <w:tcW w:w="2840" w:type="dxa"/>
            <w:shd w:val="clear" w:color="auto" w:fill="auto"/>
          </w:tcPr>
          <w:p w14:paraId="4A2DF8CC" w14:textId="6EB2A643" w:rsidR="007B289A" w:rsidRPr="00DA63B2" w:rsidRDefault="007B289A" w:rsidP="00C64140">
            <w:pPr>
              <w:widowControl/>
              <w:autoSpaceDE/>
              <w:autoSpaceDN/>
              <w:rPr>
                <w:b/>
                <w:sz w:val="20"/>
                <w:szCs w:val="20"/>
              </w:rPr>
            </w:pPr>
          </w:p>
        </w:tc>
        <w:tc>
          <w:tcPr>
            <w:tcW w:w="1556" w:type="dxa"/>
            <w:shd w:val="clear" w:color="auto" w:fill="auto"/>
          </w:tcPr>
          <w:p w14:paraId="60AE84B2" w14:textId="5ACFBDD6" w:rsidR="007B289A" w:rsidRPr="00DA63B2" w:rsidRDefault="007B289A" w:rsidP="00C64140">
            <w:pPr>
              <w:rPr>
                <w:sz w:val="20"/>
                <w:szCs w:val="20"/>
              </w:rPr>
            </w:pPr>
          </w:p>
        </w:tc>
        <w:tc>
          <w:tcPr>
            <w:tcW w:w="7081" w:type="dxa"/>
            <w:shd w:val="clear" w:color="auto" w:fill="auto"/>
          </w:tcPr>
          <w:p w14:paraId="56EFC95F" w14:textId="37FC081B" w:rsidR="007B289A" w:rsidRPr="00221710" w:rsidRDefault="007B289A" w:rsidP="00C64140"/>
        </w:tc>
        <w:tc>
          <w:tcPr>
            <w:tcW w:w="3974" w:type="dxa"/>
            <w:shd w:val="clear" w:color="auto" w:fill="auto"/>
          </w:tcPr>
          <w:p w14:paraId="480D36C6" w14:textId="77777777" w:rsidR="007B289A" w:rsidRPr="00DA63B2" w:rsidRDefault="007B289A" w:rsidP="00C64140">
            <w:pPr>
              <w:widowControl/>
              <w:autoSpaceDE/>
              <w:autoSpaceDN/>
              <w:rPr>
                <w:sz w:val="20"/>
                <w:szCs w:val="20"/>
              </w:rPr>
            </w:pPr>
          </w:p>
        </w:tc>
      </w:tr>
      <w:tr w:rsidR="007B289A" w:rsidRPr="001C60E8" w14:paraId="29FF4CFE" w14:textId="77777777" w:rsidTr="00C64140">
        <w:trPr>
          <w:trHeight w:val="698"/>
        </w:trPr>
        <w:tc>
          <w:tcPr>
            <w:tcW w:w="2840" w:type="dxa"/>
            <w:shd w:val="clear" w:color="auto" w:fill="auto"/>
          </w:tcPr>
          <w:p w14:paraId="7615BE91" w14:textId="03C8CC24" w:rsidR="007B289A" w:rsidRPr="00F047AC" w:rsidRDefault="007B289A" w:rsidP="00C64140">
            <w:pPr>
              <w:widowControl/>
              <w:autoSpaceDE/>
              <w:autoSpaceDN/>
              <w:rPr>
                <w:sz w:val="20"/>
                <w:szCs w:val="20"/>
              </w:rPr>
            </w:pPr>
          </w:p>
        </w:tc>
        <w:tc>
          <w:tcPr>
            <w:tcW w:w="1556" w:type="dxa"/>
            <w:shd w:val="clear" w:color="auto" w:fill="auto"/>
          </w:tcPr>
          <w:p w14:paraId="3B3CC23A" w14:textId="5EE5FBDC" w:rsidR="007B289A" w:rsidRPr="00DA63B2" w:rsidRDefault="007B289A" w:rsidP="00C64140">
            <w:pPr>
              <w:widowControl/>
              <w:autoSpaceDE/>
              <w:autoSpaceDN/>
              <w:rPr>
                <w:sz w:val="20"/>
                <w:szCs w:val="20"/>
              </w:rPr>
            </w:pPr>
          </w:p>
        </w:tc>
        <w:tc>
          <w:tcPr>
            <w:tcW w:w="7081" w:type="dxa"/>
            <w:shd w:val="clear" w:color="auto" w:fill="auto"/>
          </w:tcPr>
          <w:p w14:paraId="2423D58A" w14:textId="2743C427" w:rsidR="007B289A" w:rsidRPr="00221710" w:rsidRDefault="007B289A" w:rsidP="00C64140"/>
        </w:tc>
        <w:tc>
          <w:tcPr>
            <w:tcW w:w="3974" w:type="dxa"/>
            <w:shd w:val="clear" w:color="auto" w:fill="auto"/>
          </w:tcPr>
          <w:p w14:paraId="0DC3C23D" w14:textId="77777777" w:rsidR="007B289A" w:rsidRPr="00DA63B2" w:rsidRDefault="007B289A" w:rsidP="00C64140">
            <w:pPr>
              <w:widowControl/>
              <w:autoSpaceDE/>
              <w:autoSpaceDN/>
              <w:rPr>
                <w:sz w:val="20"/>
                <w:szCs w:val="20"/>
              </w:rPr>
            </w:pPr>
          </w:p>
        </w:tc>
      </w:tr>
      <w:tr w:rsidR="007B289A" w:rsidRPr="001C60E8" w14:paraId="15B408B6" w14:textId="77777777" w:rsidTr="00C64140">
        <w:trPr>
          <w:trHeight w:val="698"/>
        </w:trPr>
        <w:tc>
          <w:tcPr>
            <w:tcW w:w="2840" w:type="dxa"/>
          </w:tcPr>
          <w:p w14:paraId="423973E8" w14:textId="27F2A4E9" w:rsidR="007B289A" w:rsidRPr="001E059D" w:rsidRDefault="007B289A" w:rsidP="00C64140">
            <w:pPr>
              <w:rPr>
                <w:rFonts w:cs="Arial"/>
                <w:sz w:val="20"/>
                <w:szCs w:val="20"/>
              </w:rPr>
            </w:pPr>
          </w:p>
        </w:tc>
        <w:tc>
          <w:tcPr>
            <w:tcW w:w="1556" w:type="dxa"/>
          </w:tcPr>
          <w:p w14:paraId="312057A2" w14:textId="41F2342F" w:rsidR="007B289A" w:rsidRPr="00DA63B2" w:rsidRDefault="007B289A" w:rsidP="00C64140">
            <w:pPr>
              <w:widowControl/>
              <w:autoSpaceDE/>
              <w:autoSpaceDN/>
              <w:rPr>
                <w:sz w:val="20"/>
                <w:szCs w:val="20"/>
              </w:rPr>
            </w:pPr>
          </w:p>
        </w:tc>
        <w:tc>
          <w:tcPr>
            <w:tcW w:w="7081" w:type="dxa"/>
          </w:tcPr>
          <w:p w14:paraId="40CEBF36" w14:textId="22AD3DF6" w:rsidR="007B289A" w:rsidRPr="00C64140" w:rsidRDefault="007B289A" w:rsidP="00C64140">
            <w:pPr>
              <w:rPr>
                <w:rFonts w:cs="Arial"/>
              </w:rPr>
            </w:pPr>
          </w:p>
        </w:tc>
        <w:tc>
          <w:tcPr>
            <w:tcW w:w="3974" w:type="dxa"/>
            <w:shd w:val="clear" w:color="auto" w:fill="auto"/>
          </w:tcPr>
          <w:p w14:paraId="6B7933CE" w14:textId="77777777" w:rsidR="0082036B" w:rsidRDefault="0082036B" w:rsidP="00C64140">
            <w:pPr>
              <w:widowControl/>
              <w:autoSpaceDE/>
              <w:autoSpaceDN/>
              <w:rPr>
                <w:sz w:val="20"/>
                <w:szCs w:val="20"/>
              </w:rPr>
            </w:pPr>
          </w:p>
          <w:p w14:paraId="568A60E5" w14:textId="77777777" w:rsidR="0082036B" w:rsidRPr="00DA63B2" w:rsidRDefault="0082036B" w:rsidP="00C64140">
            <w:pPr>
              <w:widowControl/>
              <w:autoSpaceDE/>
              <w:autoSpaceDN/>
              <w:rPr>
                <w:sz w:val="20"/>
                <w:szCs w:val="20"/>
              </w:rPr>
            </w:pPr>
          </w:p>
        </w:tc>
      </w:tr>
      <w:tr w:rsidR="007B289A" w14:paraId="36154255" w14:textId="77777777" w:rsidTr="00C64140">
        <w:trPr>
          <w:trHeight w:val="678"/>
        </w:trPr>
        <w:tc>
          <w:tcPr>
            <w:tcW w:w="15451" w:type="dxa"/>
            <w:gridSpan w:val="4"/>
            <w:tcBorders>
              <w:top w:val="single" w:sz="4" w:space="0" w:color="auto"/>
              <w:left w:val="single" w:sz="4" w:space="0" w:color="auto"/>
              <w:bottom w:val="single" w:sz="4" w:space="0" w:color="auto"/>
              <w:right w:val="single" w:sz="4" w:space="0" w:color="auto"/>
            </w:tcBorders>
          </w:tcPr>
          <w:p w14:paraId="36BEE797" w14:textId="77777777" w:rsidR="007B289A" w:rsidRDefault="007B289A" w:rsidP="00C64140">
            <w:pPr>
              <w:widowControl/>
              <w:autoSpaceDE/>
              <w:rPr>
                <w:b/>
                <w:color w:val="7030A0"/>
                <w:sz w:val="20"/>
                <w:szCs w:val="20"/>
              </w:rPr>
            </w:pPr>
            <w:r>
              <w:rPr>
                <w:b/>
                <w:color w:val="7030A0"/>
                <w:sz w:val="20"/>
                <w:szCs w:val="20"/>
              </w:rPr>
              <w:t>What other Hazards arising do you need to consider?</w:t>
            </w:r>
          </w:p>
          <w:p w14:paraId="54C74B8B" w14:textId="77777777" w:rsidR="007B289A" w:rsidRDefault="007B289A" w:rsidP="00C64140">
            <w:pPr>
              <w:widowControl/>
              <w:autoSpaceDE/>
              <w:rPr>
                <w:b/>
                <w:i/>
                <w:iCs/>
                <w:sz w:val="20"/>
                <w:szCs w:val="20"/>
              </w:rPr>
            </w:pPr>
            <w:r w:rsidRPr="00221710">
              <w:rPr>
                <w:b/>
                <w:i/>
                <w:iCs/>
                <w:sz w:val="20"/>
                <w:szCs w:val="20"/>
              </w:rPr>
              <w:t>Never be afraid to stop an activity if it is becoming unsafe!</w:t>
            </w:r>
          </w:p>
          <w:p w14:paraId="7CA9FC78" w14:textId="77777777" w:rsidR="007B289A" w:rsidRPr="00221710" w:rsidRDefault="007B289A" w:rsidP="00C64140">
            <w:pPr>
              <w:widowControl/>
              <w:autoSpaceDE/>
              <w:rPr>
                <w:b/>
                <w:i/>
                <w:iCs/>
                <w:sz w:val="20"/>
                <w:szCs w:val="20"/>
              </w:rPr>
            </w:pPr>
          </w:p>
          <w:p w14:paraId="204773CB" w14:textId="241E9205" w:rsidR="007B289A" w:rsidRDefault="007B289A" w:rsidP="00C64140">
            <w:pPr>
              <w:widowControl/>
              <w:autoSpaceDE/>
              <w:rPr>
                <w:sz w:val="20"/>
                <w:szCs w:val="20"/>
              </w:rPr>
            </w:pPr>
            <w:r w:rsidRPr="008108BF">
              <w:rPr>
                <w:sz w:val="20"/>
                <w:szCs w:val="20"/>
              </w:rPr>
              <w:t>This Risk Assessment does not cover</w:t>
            </w:r>
            <w:r>
              <w:rPr>
                <w:sz w:val="20"/>
                <w:szCs w:val="20"/>
              </w:rPr>
              <w:t xml:space="preserve"> </w:t>
            </w:r>
            <w:r w:rsidR="00C4638E">
              <w:rPr>
                <w:sz w:val="20"/>
                <w:szCs w:val="20"/>
              </w:rPr>
              <w:t xml:space="preserve">the following </w:t>
            </w:r>
            <w:r>
              <w:rPr>
                <w:sz w:val="20"/>
                <w:szCs w:val="20"/>
              </w:rPr>
              <w:t>(which will each require their own):</w:t>
            </w:r>
          </w:p>
          <w:p w14:paraId="4703573D" w14:textId="77777777" w:rsidR="007B289A" w:rsidRDefault="007B289A" w:rsidP="00C64140">
            <w:pPr>
              <w:pStyle w:val="ListParagraph"/>
              <w:widowControl/>
              <w:numPr>
                <w:ilvl w:val="0"/>
                <w:numId w:val="2"/>
              </w:numPr>
              <w:autoSpaceDE/>
              <w:spacing w:before="0" w:after="0"/>
            </w:pPr>
            <w:r>
              <w:t>All activities</w:t>
            </w:r>
          </w:p>
          <w:p w14:paraId="5EE7AFFF" w14:textId="77777777" w:rsidR="007B289A" w:rsidRDefault="007B289A" w:rsidP="00C64140">
            <w:pPr>
              <w:pStyle w:val="ListParagraph"/>
              <w:widowControl/>
              <w:numPr>
                <w:ilvl w:val="0"/>
                <w:numId w:val="2"/>
              </w:numPr>
              <w:autoSpaceDE/>
              <w:spacing w:before="0" w:after="0"/>
            </w:pPr>
            <w:r>
              <w:t xml:space="preserve">Catering </w:t>
            </w:r>
          </w:p>
          <w:p w14:paraId="1A668251" w14:textId="3BEEA5DA" w:rsidR="000765F7" w:rsidRDefault="000765F7" w:rsidP="00C64140">
            <w:pPr>
              <w:pStyle w:val="ListParagraph"/>
              <w:widowControl/>
              <w:numPr>
                <w:ilvl w:val="0"/>
                <w:numId w:val="2"/>
              </w:numPr>
              <w:autoSpaceDE/>
              <w:spacing w:before="0" w:after="0"/>
            </w:pPr>
            <w:r>
              <w:t>Transportation (coach travel)</w:t>
            </w:r>
          </w:p>
          <w:p w14:paraId="39DB88A0" w14:textId="27AD879E" w:rsidR="007327C7" w:rsidRPr="007327C7" w:rsidRDefault="007327C7" w:rsidP="00C64140">
            <w:pPr>
              <w:pStyle w:val="ListParagraph"/>
              <w:widowControl/>
              <w:numPr>
                <w:ilvl w:val="0"/>
                <w:numId w:val="0"/>
              </w:numPr>
              <w:autoSpaceDE/>
              <w:spacing w:before="0" w:after="0"/>
              <w:ind w:left="360"/>
            </w:pPr>
          </w:p>
        </w:tc>
      </w:tr>
    </w:tbl>
    <w:p w14:paraId="796AEEE7" w14:textId="614A7449" w:rsidR="00124298" w:rsidRDefault="00C64140">
      <w:r>
        <w:br w:type="textWrapping" w:clear="all"/>
      </w:r>
    </w:p>
    <w:p w14:paraId="60AA580B" w14:textId="01D02369" w:rsidR="007327C7" w:rsidRDefault="007B289A">
      <w:pPr>
        <w:rPr>
          <w:b/>
          <w:bCs/>
        </w:rPr>
      </w:pPr>
      <w:r w:rsidRPr="00A60EE8">
        <w:rPr>
          <w:b/>
          <w:bCs/>
        </w:rPr>
        <w:lastRenderedPageBreak/>
        <w:t>Appendix 1 – Site Map</w:t>
      </w:r>
    </w:p>
    <w:p w14:paraId="3BBD6207" w14:textId="77777777" w:rsidR="009F528D" w:rsidRDefault="009F528D">
      <w:pPr>
        <w:rPr>
          <w:b/>
          <w:bCs/>
        </w:rPr>
      </w:pPr>
    </w:p>
    <w:p w14:paraId="541EDAE1" w14:textId="5F1B0E65" w:rsidR="009F528D" w:rsidRPr="00A60EE8" w:rsidRDefault="009F528D">
      <w:pPr>
        <w:rPr>
          <w:b/>
          <w:bCs/>
        </w:rPr>
      </w:pPr>
      <w:r w:rsidRPr="009F528D">
        <w:rPr>
          <w:b/>
          <w:bCs/>
        </w:rPr>
        <w:drawing>
          <wp:inline distT="0" distB="0" distL="0" distR="0" wp14:anchorId="2C0421D1" wp14:editId="2709C563">
            <wp:extent cx="8068827" cy="5593413"/>
            <wp:effectExtent l="0" t="0" r="8890" b="7620"/>
            <wp:docPr id="1625933315" name="Picture 1" descr="A map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33315" name="Picture 1" descr="A map of a park&#10;&#10;AI-generated content may be incorrect."/>
                    <pic:cNvPicPr/>
                  </pic:nvPicPr>
                  <pic:blipFill>
                    <a:blip r:embed="rId11"/>
                    <a:stretch>
                      <a:fillRect/>
                    </a:stretch>
                  </pic:blipFill>
                  <pic:spPr>
                    <a:xfrm>
                      <a:off x="0" y="0"/>
                      <a:ext cx="8092546" cy="5609855"/>
                    </a:xfrm>
                    <a:prstGeom prst="rect">
                      <a:avLst/>
                    </a:prstGeom>
                  </pic:spPr>
                </pic:pic>
              </a:graphicData>
            </a:graphic>
          </wp:inline>
        </w:drawing>
      </w:r>
    </w:p>
    <w:sectPr w:rsidR="009F528D" w:rsidRPr="00A60EE8" w:rsidSect="007327C7">
      <w:headerReference w:type="default" r:id="rId12"/>
      <w:footerReference w:type="default" r:id="rId13"/>
      <w:pgSz w:w="16838" w:h="11906" w:orient="landscape"/>
      <w:pgMar w:top="720" w:right="720" w:bottom="720"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1FE8" w14:textId="77777777" w:rsidR="00124298" w:rsidRDefault="00124298" w:rsidP="00124298">
      <w:r>
        <w:separator/>
      </w:r>
    </w:p>
  </w:endnote>
  <w:endnote w:type="continuationSeparator" w:id="0">
    <w:p w14:paraId="0DC49ABD" w14:textId="77777777" w:rsidR="00124298" w:rsidRDefault="00124298" w:rsidP="0012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NunitoSans-Light">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4BDD" w14:textId="0F4E29CA" w:rsidR="00124298" w:rsidRDefault="00124298">
    <w:pPr>
      <w:pStyle w:val="Footer"/>
    </w:pPr>
    <w:r>
      <w:rPr>
        <w:noProof/>
        <w:lang w:bidi="ar-SA"/>
      </w:rPr>
      <w:drawing>
        <wp:anchor distT="0" distB="0" distL="114300" distR="114300" simplePos="0" relativeHeight="251659264" behindDoc="1" locked="0" layoutInCell="1" allowOverlap="1" wp14:anchorId="44A5F589" wp14:editId="4532B095">
          <wp:simplePos x="0" y="0"/>
          <wp:positionH relativeFrom="margin">
            <wp:align>right</wp:align>
          </wp:positionH>
          <wp:positionV relativeFrom="paragraph">
            <wp:posOffset>-12651</wp:posOffset>
          </wp:positionV>
          <wp:extent cx="597467" cy="436392"/>
          <wp:effectExtent l="0" t="0" r="0" b="1905"/>
          <wp:wrapNone/>
          <wp:docPr id="1"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67" cy="43639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1E7F" w14:textId="77777777" w:rsidR="00124298" w:rsidRDefault="00124298" w:rsidP="00124298">
      <w:r>
        <w:separator/>
      </w:r>
    </w:p>
  </w:footnote>
  <w:footnote w:type="continuationSeparator" w:id="0">
    <w:p w14:paraId="6EF89F3E" w14:textId="77777777" w:rsidR="00124298" w:rsidRDefault="00124298" w:rsidP="0012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CCDC" w14:textId="2209F0FE" w:rsidR="00124298" w:rsidRPr="00124298" w:rsidRDefault="00124298" w:rsidP="00124298">
    <w:pPr>
      <w:pStyle w:val="Header"/>
      <w:jc w:val="center"/>
      <w:rPr>
        <w:rFonts w:ascii="Nunito Sans Black" w:hAnsi="Nunito Sans Black"/>
        <w:b/>
        <w:bCs/>
        <w:color w:val="7030A0"/>
        <w:sz w:val="40"/>
        <w:szCs w:val="40"/>
      </w:rPr>
    </w:pPr>
    <w:r w:rsidRPr="00124298">
      <w:rPr>
        <w:rFonts w:ascii="Nunito Sans Black" w:hAnsi="Nunito Sans Black"/>
        <w:b/>
        <w:bCs/>
        <w:color w:val="7030A0"/>
        <w:sz w:val="40"/>
        <w:szCs w:val="40"/>
      </w:rPr>
      <w:t>Risk assessment – Deben District Camp 202</w:t>
    </w:r>
    <w:r w:rsidR="00C64140">
      <w:rPr>
        <w:rFonts w:ascii="Nunito Sans Black" w:hAnsi="Nunito Sans Black"/>
        <w:b/>
        <w:bCs/>
        <w:color w:val="7030A0"/>
        <w:sz w:val="40"/>
        <w:szCs w:val="4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5BB"/>
    <w:multiLevelType w:val="hybridMultilevel"/>
    <w:tmpl w:val="80BC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3B34F6"/>
    <w:multiLevelType w:val="hybridMultilevel"/>
    <w:tmpl w:val="E604D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195FDC"/>
    <w:multiLevelType w:val="hybridMultilevel"/>
    <w:tmpl w:val="86D88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4" w15:restartNumberingAfterBreak="0">
    <w:nsid w:val="37FA2743"/>
    <w:multiLevelType w:val="hybridMultilevel"/>
    <w:tmpl w:val="CCC2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90CBA"/>
    <w:multiLevelType w:val="hybridMultilevel"/>
    <w:tmpl w:val="0CA4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EE3256"/>
    <w:multiLevelType w:val="hybridMultilevel"/>
    <w:tmpl w:val="02862006"/>
    <w:lvl w:ilvl="0" w:tplc="E81C33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7572DD"/>
    <w:multiLevelType w:val="hybridMultilevel"/>
    <w:tmpl w:val="B1861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EE710E"/>
    <w:multiLevelType w:val="hybridMultilevel"/>
    <w:tmpl w:val="0224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FE0D4E"/>
    <w:multiLevelType w:val="hybridMultilevel"/>
    <w:tmpl w:val="2DEE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313B5D"/>
    <w:multiLevelType w:val="hybridMultilevel"/>
    <w:tmpl w:val="330E1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5129711">
    <w:abstractNumId w:val="3"/>
  </w:num>
  <w:num w:numId="2" w16cid:durableId="341518481">
    <w:abstractNumId w:val="6"/>
  </w:num>
  <w:num w:numId="3" w16cid:durableId="165875157">
    <w:abstractNumId w:val="8"/>
  </w:num>
  <w:num w:numId="4" w16cid:durableId="1306735796">
    <w:abstractNumId w:val="9"/>
  </w:num>
  <w:num w:numId="5" w16cid:durableId="636379896">
    <w:abstractNumId w:val="1"/>
  </w:num>
  <w:num w:numId="6" w16cid:durableId="26181228">
    <w:abstractNumId w:val="10"/>
  </w:num>
  <w:num w:numId="7" w16cid:durableId="1396321972">
    <w:abstractNumId w:val="5"/>
  </w:num>
  <w:num w:numId="8" w16cid:durableId="1632322663">
    <w:abstractNumId w:val="0"/>
  </w:num>
  <w:num w:numId="9" w16cid:durableId="1881940063">
    <w:abstractNumId w:val="7"/>
  </w:num>
  <w:num w:numId="10" w16cid:durableId="446513768">
    <w:abstractNumId w:val="4"/>
  </w:num>
  <w:num w:numId="11" w16cid:durableId="5532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98"/>
    <w:rsid w:val="000765F7"/>
    <w:rsid w:val="000A6067"/>
    <w:rsid w:val="0011337B"/>
    <w:rsid w:val="00124298"/>
    <w:rsid w:val="00182018"/>
    <w:rsid w:val="002470DA"/>
    <w:rsid w:val="003A5B24"/>
    <w:rsid w:val="00536F8C"/>
    <w:rsid w:val="007327C7"/>
    <w:rsid w:val="007B289A"/>
    <w:rsid w:val="0082036B"/>
    <w:rsid w:val="008735D3"/>
    <w:rsid w:val="009B3712"/>
    <w:rsid w:val="009F528D"/>
    <w:rsid w:val="00A60EE8"/>
    <w:rsid w:val="00C4638E"/>
    <w:rsid w:val="00C64140"/>
    <w:rsid w:val="00E63B62"/>
    <w:rsid w:val="00ED0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91C6"/>
  <w15:chartTrackingRefBased/>
  <w15:docId w15:val="{0E59D105-DDE8-46CD-B4FB-173436E2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298"/>
    <w:pPr>
      <w:widowControl w:val="0"/>
      <w:autoSpaceDE w:val="0"/>
      <w:autoSpaceDN w:val="0"/>
      <w:spacing w:after="0" w:line="240" w:lineRule="auto"/>
    </w:pPr>
    <w:rPr>
      <w:rFonts w:ascii="Nunito Sans" w:eastAsia="Nunito Sans" w:hAnsi="Nunito Sans" w:cs="Nunito Sans"/>
      <w:kern w:val="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298"/>
    <w:pPr>
      <w:tabs>
        <w:tab w:val="center" w:pos="4513"/>
        <w:tab w:val="right" w:pos="9026"/>
      </w:tabs>
    </w:pPr>
  </w:style>
  <w:style w:type="character" w:customStyle="1" w:styleId="HeaderChar">
    <w:name w:val="Header Char"/>
    <w:basedOn w:val="DefaultParagraphFont"/>
    <w:link w:val="Header"/>
    <w:uiPriority w:val="99"/>
    <w:rsid w:val="00124298"/>
    <w:rPr>
      <w:rFonts w:ascii="Nunito Sans" w:eastAsia="Nunito Sans" w:hAnsi="Nunito Sans" w:cs="Nunito Sans"/>
      <w:kern w:val="0"/>
      <w:lang w:eastAsia="en-GB" w:bidi="en-GB"/>
      <w14:ligatures w14:val="none"/>
    </w:rPr>
  </w:style>
  <w:style w:type="paragraph" w:styleId="Footer">
    <w:name w:val="footer"/>
    <w:basedOn w:val="Normal"/>
    <w:link w:val="FooterChar"/>
    <w:uiPriority w:val="99"/>
    <w:unhideWhenUsed/>
    <w:rsid w:val="00124298"/>
    <w:pPr>
      <w:tabs>
        <w:tab w:val="center" w:pos="4513"/>
        <w:tab w:val="right" w:pos="9026"/>
      </w:tabs>
    </w:pPr>
  </w:style>
  <w:style w:type="character" w:customStyle="1" w:styleId="FooterChar">
    <w:name w:val="Footer Char"/>
    <w:basedOn w:val="DefaultParagraphFont"/>
    <w:link w:val="Footer"/>
    <w:uiPriority w:val="99"/>
    <w:rsid w:val="00124298"/>
    <w:rPr>
      <w:rFonts w:ascii="Nunito Sans" w:eastAsia="Nunito Sans" w:hAnsi="Nunito Sans" w:cs="Nunito Sans"/>
      <w:kern w:val="0"/>
      <w:lang w:eastAsia="en-GB" w:bidi="en-GB"/>
      <w14:ligatures w14:val="none"/>
    </w:rPr>
  </w:style>
  <w:style w:type="paragraph" w:styleId="ListParagraph">
    <w:name w:val="List Paragraph"/>
    <w:basedOn w:val="BodyText"/>
    <w:uiPriority w:val="34"/>
    <w:qFormat/>
    <w:rsid w:val="00124298"/>
    <w:pPr>
      <w:numPr>
        <w:numId w:val="1"/>
      </w:numPr>
      <w:tabs>
        <w:tab w:val="left" w:pos="312"/>
        <w:tab w:val="num" w:pos="360"/>
      </w:tabs>
      <w:spacing w:before="118" w:after="118" w:line="260" w:lineRule="exact"/>
      <w:ind w:left="0" w:firstLine="0"/>
    </w:pPr>
    <w:rPr>
      <w:rFonts w:eastAsia="NunitoSans-Light" w:cs="NunitoSans-Light"/>
      <w:color w:val="000000"/>
      <w:kern w:val="20"/>
      <w:sz w:val="20"/>
      <w:szCs w:val="20"/>
    </w:rPr>
  </w:style>
  <w:style w:type="character" w:styleId="Hyperlink">
    <w:name w:val="Hyperlink"/>
    <w:uiPriority w:val="99"/>
    <w:unhideWhenUsed/>
    <w:rsid w:val="00124298"/>
    <w:rPr>
      <w:color w:val="00B8B8"/>
      <w:u w:val="single"/>
    </w:rPr>
  </w:style>
  <w:style w:type="paragraph" w:styleId="BodyText">
    <w:name w:val="Body Text"/>
    <w:basedOn w:val="Normal"/>
    <w:link w:val="BodyTextChar"/>
    <w:uiPriority w:val="99"/>
    <w:semiHidden/>
    <w:unhideWhenUsed/>
    <w:rsid w:val="00124298"/>
    <w:pPr>
      <w:spacing w:after="120"/>
    </w:pPr>
  </w:style>
  <w:style w:type="character" w:customStyle="1" w:styleId="BodyTextChar">
    <w:name w:val="Body Text Char"/>
    <w:basedOn w:val="DefaultParagraphFont"/>
    <w:link w:val="BodyText"/>
    <w:uiPriority w:val="99"/>
    <w:semiHidden/>
    <w:rsid w:val="00124298"/>
    <w:rPr>
      <w:rFonts w:ascii="Nunito Sans" w:eastAsia="Nunito Sans" w:hAnsi="Nunito Sans" w:cs="Nunito Sans"/>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41646">
      <w:bodyDiv w:val="1"/>
      <w:marLeft w:val="0"/>
      <w:marRight w:val="0"/>
      <w:marTop w:val="0"/>
      <w:marBottom w:val="0"/>
      <w:divBdr>
        <w:top w:val="none" w:sz="0" w:space="0" w:color="auto"/>
        <w:left w:val="none" w:sz="0" w:space="0" w:color="auto"/>
        <w:bottom w:val="none" w:sz="0" w:space="0" w:color="auto"/>
        <w:right w:val="none" w:sz="0" w:space="0" w:color="auto"/>
      </w:divBdr>
    </w:div>
    <w:div w:id="18913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staying-safe-and-safeguarding/safety/keeping-safe-at-camp/using-gas-safely/carbon-monoxi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uts.org.uk/volunteers/staying-safe-and-safeguarding/safety/keeping-safe-at-camp/guidance-for-food-safet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outs.org.uk/volunteers/staying-safe-and-safeguarding/safety/keeping-safe-at-camp/ticks-advice-on-protection-prevention-and-removalhttps:/www.scoutadventures.org.uk/sites/default/files/2018-05/Axe%20and%20Saw%20-%20Factsheet_0.pdf" TargetMode="External"/><Relationship Id="rId4" Type="http://schemas.openxmlformats.org/officeDocument/2006/relationships/webSettings" Target="webSettings.xml"/><Relationship Id="rId9" Type="http://schemas.openxmlformats.org/officeDocument/2006/relationships/hyperlink" Target="https://www.scouts.org.uk/volunteers/staying-safe-and-safeguarding/safety/keeping-safe-at-camp/how-to-use-a-camp-stove-safel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 Thorpe</dc:creator>
  <cp:keywords/>
  <dc:description/>
  <cp:lastModifiedBy>A W Thorpe</cp:lastModifiedBy>
  <cp:revision>6</cp:revision>
  <dcterms:created xsi:type="dcterms:W3CDTF">2025-03-30T13:02:00Z</dcterms:created>
  <dcterms:modified xsi:type="dcterms:W3CDTF">2025-03-30T13:15:00Z</dcterms:modified>
</cp:coreProperties>
</file>